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C4" w:rsidRPr="004600BC" w:rsidRDefault="004600BC" w:rsidP="004600B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4600BC">
        <w:rPr>
          <w:b/>
          <w:sz w:val="28"/>
          <w:szCs w:val="28"/>
        </w:rPr>
        <w:t>Community Associations Institute</w:t>
      </w:r>
    </w:p>
    <w:p w:rsidR="004600BC" w:rsidRPr="004600BC" w:rsidRDefault="004600BC" w:rsidP="004600BC">
      <w:pPr>
        <w:spacing w:after="0" w:line="240" w:lineRule="auto"/>
        <w:rPr>
          <w:b/>
          <w:sz w:val="28"/>
          <w:szCs w:val="28"/>
        </w:rPr>
      </w:pPr>
      <w:r w:rsidRPr="004600BC">
        <w:rPr>
          <w:b/>
          <w:sz w:val="28"/>
          <w:szCs w:val="28"/>
        </w:rPr>
        <w:t>Join our Team!</w:t>
      </w:r>
    </w:p>
    <w:p w:rsidR="004600BC" w:rsidRDefault="0011786E" w:rsidP="004600BC">
      <w:pPr>
        <w:spacing w:after="0"/>
      </w:pPr>
      <w:r>
        <w:t>Community Associations Institute (CAI), the leading international authority in community association education, governance, advocacy and management, was recognized as one of the to</w:t>
      </w:r>
      <w:r w:rsidR="004C3BAF">
        <w:t>p</w:t>
      </w:r>
      <w:r>
        <w:t xml:space="preserve"> 50 “Best Nonprofits </w:t>
      </w:r>
      <w:r w:rsidR="00646364">
        <w:t>to</w:t>
      </w:r>
      <w:r>
        <w:t xml:space="preserve"> Work For” by Best Companies Group in 2018. </w:t>
      </w:r>
    </w:p>
    <w:p w:rsidR="0011786E" w:rsidRDefault="0011786E" w:rsidP="004600BC">
      <w:pPr>
        <w:spacing w:after="0"/>
        <w:rPr>
          <w:b/>
          <w:sz w:val="24"/>
          <w:szCs w:val="24"/>
        </w:rPr>
      </w:pPr>
    </w:p>
    <w:p w:rsidR="004600BC" w:rsidRPr="004600BC" w:rsidRDefault="00252100" w:rsidP="00460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Manager</w:t>
      </w:r>
      <w:r w:rsidR="0011786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State </w:t>
      </w:r>
      <w:r w:rsidR="0011786E">
        <w:rPr>
          <w:b/>
          <w:sz w:val="24"/>
          <w:szCs w:val="24"/>
        </w:rPr>
        <w:t xml:space="preserve">and Local </w:t>
      </w:r>
      <w:r>
        <w:rPr>
          <w:b/>
          <w:sz w:val="24"/>
          <w:szCs w:val="24"/>
        </w:rPr>
        <w:t>Affairs</w:t>
      </w:r>
    </w:p>
    <w:p w:rsidR="000843C2" w:rsidRDefault="0011786E" w:rsidP="00894491">
      <w:r>
        <w:t>S</w:t>
      </w:r>
      <w:r w:rsidR="0037370A">
        <w:t xml:space="preserve">erving more than </w:t>
      </w:r>
      <w:r>
        <w:t>3</w:t>
      </w:r>
      <w:r w:rsidR="007557CC">
        <w:t>9</w:t>
      </w:r>
      <w:r w:rsidR="0037370A">
        <w:t>,000 members</w:t>
      </w:r>
      <w:r>
        <w:t>, CAI</w:t>
      </w:r>
      <w:r w:rsidR="0037370A">
        <w:t xml:space="preserve"> </w:t>
      </w:r>
      <w:r w:rsidR="00894491">
        <w:t xml:space="preserve">seeks an energetic, </w:t>
      </w:r>
      <w:r w:rsidR="000843C2">
        <w:t>self-motivated professional to join a fast</w:t>
      </w:r>
      <w:r w:rsidR="00894491">
        <w:t>-paced</w:t>
      </w:r>
      <w:r w:rsidR="00C775F9">
        <w:t>,</w:t>
      </w:r>
      <w:r w:rsidR="00894491">
        <w:t xml:space="preserve"> </w:t>
      </w:r>
      <w:r w:rsidR="00885F5B">
        <w:t xml:space="preserve">collaborative and </w:t>
      </w:r>
      <w:r w:rsidR="00C775F9">
        <w:t>highly-</w:t>
      </w:r>
      <w:r w:rsidR="00894491">
        <w:t xml:space="preserve">productive government affairs team. </w:t>
      </w:r>
    </w:p>
    <w:p w:rsidR="004600BC" w:rsidRPr="004600BC" w:rsidRDefault="004600BC" w:rsidP="004600BC">
      <w:pPr>
        <w:spacing w:after="0"/>
        <w:rPr>
          <w:b/>
          <w:sz w:val="24"/>
          <w:szCs w:val="24"/>
        </w:rPr>
      </w:pPr>
      <w:r w:rsidRPr="004600BC">
        <w:rPr>
          <w:b/>
          <w:sz w:val="24"/>
          <w:szCs w:val="24"/>
        </w:rPr>
        <w:t>Purpose of Job</w:t>
      </w:r>
    </w:p>
    <w:p w:rsidR="00252100" w:rsidRDefault="003D425A" w:rsidP="00F12251">
      <w:pPr>
        <w:spacing w:after="0"/>
      </w:pPr>
      <w:r>
        <w:t>S</w:t>
      </w:r>
      <w:r w:rsidR="00885F5B">
        <w:t xml:space="preserve">erve as a key member of the government affairs team by </w:t>
      </w:r>
      <w:r w:rsidR="00252100">
        <w:t xml:space="preserve">managing the </w:t>
      </w:r>
      <w:r w:rsidR="0011786E">
        <w:t xml:space="preserve">state and local </w:t>
      </w:r>
      <w:r w:rsidR="00252100">
        <w:t xml:space="preserve">advocacy efforts and working with </w:t>
      </w:r>
      <w:r w:rsidR="0011786E">
        <w:t>volunteer advocates</w:t>
      </w:r>
      <w:r w:rsidR="00252100">
        <w:t xml:space="preserve"> across the </w:t>
      </w:r>
      <w:r w:rsidR="0011786E">
        <w:t xml:space="preserve">U.S. </w:t>
      </w:r>
    </w:p>
    <w:p w:rsidR="00894491" w:rsidRDefault="00894491" w:rsidP="00F12251">
      <w:pPr>
        <w:spacing w:after="0"/>
      </w:pPr>
    </w:p>
    <w:p w:rsidR="004600BC" w:rsidRPr="004600BC" w:rsidRDefault="004600BC" w:rsidP="004600BC">
      <w:pPr>
        <w:spacing w:after="0"/>
        <w:rPr>
          <w:b/>
          <w:sz w:val="24"/>
          <w:szCs w:val="24"/>
        </w:rPr>
      </w:pPr>
      <w:r w:rsidRPr="004600BC">
        <w:rPr>
          <w:b/>
          <w:sz w:val="24"/>
          <w:szCs w:val="24"/>
        </w:rPr>
        <w:t>Responsibilities</w:t>
      </w:r>
    </w:p>
    <w:p w:rsidR="00893F52" w:rsidRPr="00705006" w:rsidRDefault="00893F52" w:rsidP="00893F5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05006">
        <w:rPr>
          <w:sz w:val="24"/>
          <w:szCs w:val="24"/>
        </w:rPr>
        <w:t xml:space="preserve">Develop and </w:t>
      </w:r>
      <w:r w:rsidR="00C775F9">
        <w:rPr>
          <w:sz w:val="24"/>
          <w:szCs w:val="24"/>
        </w:rPr>
        <w:t>manage</w:t>
      </w:r>
      <w:r w:rsidRPr="00705006">
        <w:rPr>
          <w:sz w:val="24"/>
          <w:szCs w:val="24"/>
        </w:rPr>
        <w:t xml:space="preserve"> advocacy </w:t>
      </w:r>
      <w:r w:rsidR="00C775F9">
        <w:rPr>
          <w:sz w:val="24"/>
          <w:szCs w:val="24"/>
        </w:rPr>
        <w:t xml:space="preserve">strategies and </w:t>
      </w:r>
      <w:r w:rsidRPr="00705006">
        <w:rPr>
          <w:sz w:val="24"/>
          <w:szCs w:val="24"/>
        </w:rPr>
        <w:t>campaign</w:t>
      </w:r>
      <w:r>
        <w:rPr>
          <w:sz w:val="24"/>
          <w:szCs w:val="24"/>
        </w:rPr>
        <w:t>s</w:t>
      </w:r>
      <w:r w:rsidR="00C775F9" w:rsidRPr="00705006">
        <w:rPr>
          <w:sz w:val="24"/>
          <w:szCs w:val="24"/>
        </w:rPr>
        <w:t xml:space="preserve"> </w:t>
      </w:r>
    </w:p>
    <w:p w:rsidR="00885F5B" w:rsidRPr="00705006" w:rsidRDefault="00885F5B" w:rsidP="0070500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05006">
        <w:rPr>
          <w:sz w:val="24"/>
          <w:szCs w:val="24"/>
        </w:rPr>
        <w:t>Create talking points and issue papers to support public policy positions</w:t>
      </w:r>
    </w:p>
    <w:p w:rsidR="00885F5B" w:rsidRPr="00705006" w:rsidRDefault="00885F5B" w:rsidP="0070500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05006">
        <w:rPr>
          <w:sz w:val="24"/>
          <w:szCs w:val="24"/>
        </w:rPr>
        <w:t>Track and analyze legislation</w:t>
      </w:r>
    </w:p>
    <w:p w:rsidR="00885F5B" w:rsidRPr="00705006" w:rsidRDefault="00885F5B" w:rsidP="0070500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05006">
        <w:rPr>
          <w:sz w:val="24"/>
          <w:szCs w:val="24"/>
        </w:rPr>
        <w:t>Research and analyze data to support public policy positions</w:t>
      </w:r>
    </w:p>
    <w:p w:rsidR="0037370A" w:rsidRDefault="0037370A" w:rsidP="0070500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presentations to chapters, </w:t>
      </w:r>
      <w:r w:rsidR="0011786E">
        <w:rPr>
          <w:sz w:val="24"/>
          <w:szCs w:val="24"/>
        </w:rPr>
        <w:t>volunteers</w:t>
      </w:r>
      <w:r>
        <w:rPr>
          <w:sz w:val="24"/>
          <w:szCs w:val="24"/>
        </w:rPr>
        <w:t>, and legislators promoting policy positions</w:t>
      </w:r>
    </w:p>
    <w:p w:rsidR="00FA243A" w:rsidRPr="00705006" w:rsidRDefault="00FA243A" w:rsidP="0070500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 and uphold positive working relationships internally and with members, legislative sources and allied organizations</w:t>
      </w:r>
    </w:p>
    <w:p w:rsidR="00885F5B" w:rsidRPr="004600BC" w:rsidRDefault="00885F5B" w:rsidP="004600BC">
      <w:pPr>
        <w:spacing w:after="0"/>
        <w:rPr>
          <w:sz w:val="24"/>
          <w:szCs w:val="24"/>
        </w:rPr>
      </w:pPr>
    </w:p>
    <w:p w:rsidR="004600BC" w:rsidRPr="004600BC" w:rsidRDefault="00C775F9" w:rsidP="00460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Required Knowledge</w:t>
      </w:r>
      <w:r w:rsidR="00DB0392">
        <w:rPr>
          <w:b/>
          <w:sz w:val="24"/>
          <w:szCs w:val="24"/>
        </w:rPr>
        <w:t>, Abilities</w:t>
      </w:r>
      <w:r>
        <w:rPr>
          <w:b/>
          <w:sz w:val="24"/>
          <w:szCs w:val="24"/>
        </w:rPr>
        <w:t xml:space="preserve"> and Experience</w:t>
      </w:r>
    </w:p>
    <w:p w:rsidR="000F6097" w:rsidRDefault="000F6097" w:rsidP="00827151">
      <w:pPr>
        <w:pStyle w:val="ListParagraph"/>
        <w:numPr>
          <w:ilvl w:val="0"/>
          <w:numId w:val="3"/>
        </w:numPr>
      </w:pPr>
      <w:r>
        <w:t>Bachelor’s degree in political science</w:t>
      </w:r>
      <w:r w:rsidR="00893F52">
        <w:t xml:space="preserve">, </w:t>
      </w:r>
      <w:r w:rsidR="00C775F9">
        <w:t xml:space="preserve">liberal arts, communications, </w:t>
      </w:r>
      <w:r>
        <w:t xml:space="preserve">or related field </w:t>
      </w:r>
    </w:p>
    <w:p w:rsidR="000F6097" w:rsidRDefault="000F6097" w:rsidP="00827151">
      <w:pPr>
        <w:pStyle w:val="ListParagraph"/>
        <w:numPr>
          <w:ilvl w:val="0"/>
          <w:numId w:val="3"/>
        </w:numPr>
      </w:pPr>
      <w:r>
        <w:t>2 to 4 years’ experience in government affairs</w:t>
      </w:r>
    </w:p>
    <w:p w:rsidR="00C775F9" w:rsidRDefault="00C775F9" w:rsidP="00827151">
      <w:pPr>
        <w:pStyle w:val="ListParagraph"/>
        <w:numPr>
          <w:ilvl w:val="0"/>
          <w:numId w:val="3"/>
        </w:numPr>
      </w:pPr>
      <w:r>
        <w:t>Comprehension of legislative and executive systems</w:t>
      </w:r>
      <w:r w:rsidR="006236F5">
        <w:t xml:space="preserve"> at the state and local level</w:t>
      </w:r>
    </w:p>
    <w:p w:rsidR="00DB0392" w:rsidRDefault="00DB0392" w:rsidP="00DB0392">
      <w:pPr>
        <w:pStyle w:val="ListParagraph"/>
        <w:numPr>
          <w:ilvl w:val="0"/>
          <w:numId w:val="3"/>
        </w:numPr>
      </w:pPr>
      <w:r>
        <w:t xml:space="preserve">Strong writing skills </w:t>
      </w:r>
      <w:r w:rsidR="006236F5">
        <w:t xml:space="preserve">with the ability </w:t>
      </w:r>
      <w:r w:rsidR="00FA243A">
        <w:t xml:space="preserve">to </w:t>
      </w:r>
      <w:r>
        <w:t>articulate messages to different audiences</w:t>
      </w:r>
    </w:p>
    <w:p w:rsidR="00DB0392" w:rsidRDefault="00DB0392" w:rsidP="00DB0392">
      <w:pPr>
        <w:pStyle w:val="ListParagraph"/>
        <w:numPr>
          <w:ilvl w:val="0"/>
          <w:numId w:val="3"/>
        </w:numPr>
      </w:pPr>
      <w:r>
        <w:t>Ability to understand, analyze and summarize complex legislative issues</w:t>
      </w:r>
    </w:p>
    <w:p w:rsidR="006236F5" w:rsidRDefault="006236F5" w:rsidP="00DB0392">
      <w:pPr>
        <w:pStyle w:val="ListParagraph"/>
        <w:numPr>
          <w:ilvl w:val="0"/>
          <w:numId w:val="3"/>
        </w:numPr>
      </w:pPr>
      <w:r>
        <w:t>Ability to work cross functionally with volunteers, chapters, and staff</w:t>
      </w:r>
    </w:p>
    <w:p w:rsidR="00DB0392" w:rsidRPr="00DB0392" w:rsidRDefault="00FA243A" w:rsidP="007557CC">
      <w:pPr>
        <w:pStyle w:val="ListParagraph"/>
        <w:numPr>
          <w:ilvl w:val="0"/>
          <w:numId w:val="3"/>
        </w:numPr>
      </w:pPr>
      <w:r w:rsidRPr="00FA243A">
        <w:t xml:space="preserve">Ability </w:t>
      </w:r>
      <w:r w:rsidR="00DB0392" w:rsidRPr="00BE7DF4">
        <w:t xml:space="preserve">to prioritize and </w:t>
      </w:r>
      <w:r>
        <w:t xml:space="preserve">effectively </w:t>
      </w:r>
      <w:r w:rsidR="00DB0392" w:rsidRPr="00BE7DF4">
        <w:t>execute tasks </w:t>
      </w:r>
    </w:p>
    <w:p w:rsidR="004600BC" w:rsidRPr="004600BC" w:rsidRDefault="004600BC" w:rsidP="004600BC">
      <w:pPr>
        <w:spacing w:after="0"/>
        <w:rPr>
          <w:b/>
          <w:sz w:val="24"/>
          <w:szCs w:val="24"/>
        </w:rPr>
      </w:pPr>
      <w:r w:rsidRPr="004600BC">
        <w:rPr>
          <w:b/>
          <w:sz w:val="24"/>
          <w:szCs w:val="24"/>
        </w:rPr>
        <w:t xml:space="preserve">Preferred </w:t>
      </w:r>
      <w:r w:rsidR="00C775F9">
        <w:rPr>
          <w:b/>
          <w:sz w:val="24"/>
          <w:szCs w:val="24"/>
        </w:rPr>
        <w:t>Knowledge and Experience</w:t>
      </w:r>
    </w:p>
    <w:p w:rsidR="00FA243A" w:rsidRPr="00BE7DF4" w:rsidRDefault="00DB0392" w:rsidP="004152D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A243A">
        <w:rPr>
          <w:sz w:val="24"/>
          <w:szCs w:val="24"/>
        </w:rPr>
        <w:t>1 to 2 years working as s</w:t>
      </w:r>
      <w:r w:rsidR="00FA243A" w:rsidRPr="00FA243A">
        <w:rPr>
          <w:sz w:val="24"/>
          <w:szCs w:val="24"/>
        </w:rPr>
        <w:t xml:space="preserve">tate or federal </w:t>
      </w:r>
      <w:r w:rsidR="00BE7DF4" w:rsidRPr="00FA243A">
        <w:rPr>
          <w:sz w:val="24"/>
          <w:szCs w:val="24"/>
        </w:rPr>
        <w:t>legislative</w:t>
      </w:r>
      <w:r w:rsidR="00BE7DF4" w:rsidRPr="00BE7DF4">
        <w:rPr>
          <w:sz w:val="24"/>
          <w:szCs w:val="24"/>
        </w:rPr>
        <w:t xml:space="preserve"> staff</w:t>
      </w:r>
      <w:r w:rsidR="00FA243A" w:rsidRPr="00BE7DF4">
        <w:rPr>
          <w:sz w:val="24"/>
          <w:szCs w:val="24"/>
        </w:rPr>
        <w:t xml:space="preserve"> </w:t>
      </w:r>
    </w:p>
    <w:p w:rsidR="00FA243A" w:rsidRDefault="00FA243A" w:rsidP="0070500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Experience working for a trade association</w:t>
      </w:r>
    </w:p>
    <w:p w:rsidR="00FA243A" w:rsidRDefault="00FA243A" w:rsidP="0070500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Advanced degree</w:t>
      </w:r>
    </w:p>
    <w:p w:rsidR="00705006" w:rsidRPr="00705006" w:rsidRDefault="00705006" w:rsidP="0037370A">
      <w:pPr>
        <w:pStyle w:val="ListParagraph"/>
        <w:spacing w:after="0"/>
        <w:rPr>
          <w:sz w:val="24"/>
          <w:szCs w:val="24"/>
        </w:rPr>
      </w:pPr>
    </w:p>
    <w:p w:rsidR="00480E0C" w:rsidRDefault="00C80DB8" w:rsidP="007557C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During the past 40 years, CAI has been continuously recognized as “The Best Workplaces for Commuters” and received numerous workplace awards that give the organization and its employees </w:t>
      </w:r>
      <w:r>
        <w:rPr>
          <w:color w:val="000000"/>
        </w:rPr>
        <w:lastRenderedPageBreak/>
        <w:t xml:space="preserve">high marks for success. </w:t>
      </w:r>
      <w:r w:rsidR="00480E0C" w:rsidRPr="005D2E03">
        <w:rPr>
          <w:color w:val="000000"/>
        </w:rPr>
        <w:t>We offer a competitive compensation and benefits package</w:t>
      </w:r>
      <w:r>
        <w:rPr>
          <w:color w:val="000000"/>
        </w:rPr>
        <w:t>,</w:t>
      </w:r>
      <w:r w:rsidR="00480E0C">
        <w:rPr>
          <w:color w:val="000000"/>
        </w:rPr>
        <w:t xml:space="preserve"> flexible work arrangements and have been v</w:t>
      </w:r>
      <w:r w:rsidR="004C3BAF">
        <w:rPr>
          <w:color w:val="000000"/>
        </w:rPr>
        <w:t>oted one of the top 5</w:t>
      </w:r>
      <w:r w:rsidR="00480E0C" w:rsidRPr="005D2E03">
        <w:rPr>
          <w:color w:val="000000"/>
        </w:rPr>
        <w:t>0 places to work in Virginia! Our office is located minutes from DC in the heart of Falls Church with a free shuttle bus to the East Falls Church Metro and is a few miles away from the route 50 exit of</w:t>
      </w:r>
      <w:r w:rsidR="00C4745C">
        <w:rPr>
          <w:color w:val="000000"/>
        </w:rPr>
        <w:t>f</w:t>
      </w:r>
      <w:r w:rsidR="00480E0C" w:rsidRPr="005D2E03">
        <w:rPr>
          <w:color w:val="000000"/>
        </w:rPr>
        <w:t xml:space="preserve"> I495.  </w:t>
      </w:r>
    </w:p>
    <w:p w:rsidR="00A60199" w:rsidRDefault="000F6097" w:rsidP="007557CC">
      <w:pPr>
        <w:spacing w:before="100" w:beforeAutospacing="1" w:after="100" w:afterAutospacing="1"/>
      </w:pPr>
      <w:r>
        <w:rPr>
          <w:color w:val="000000"/>
        </w:rPr>
        <w:t xml:space="preserve">Interested candidates should send a </w:t>
      </w:r>
      <w:r w:rsidR="00480E0C" w:rsidRPr="005D2E03">
        <w:rPr>
          <w:color w:val="000000"/>
        </w:rPr>
        <w:t>cover letter</w:t>
      </w:r>
      <w:r w:rsidR="00C4745C">
        <w:rPr>
          <w:color w:val="000000"/>
        </w:rPr>
        <w:t>, resum</w:t>
      </w:r>
      <w:r>
        <w:rPr>
          <w:color w:val="000000"/>
        </w:rPr>
        <w:t>e</w:t>
      </w:r>
      <w:r w:rsidR="00C4745C">
        <w:rPr>
          <w:color w:val="000000"/>
        </w:rPr>
        <w:t xml:space="preserve">, </w:t>
      </w:r>
      <w:r w:rsidR="00480E0C" w:rsidRPr="005D2E03">
        <w:rPr>
          <w:color w:val="000000"/>
          <w:u w:val="single"/>
        </w:rPr>
        <w:t>salary requirements</w:t>
      </w:r>
      <w:r w:rsidR="00480E0C" w:rsidRPr="005D2E03">
        <w:rPr>
          <w:color w:val="000000"/>
        </w:rPr>
        <w:t xml:space="preserve"> </w:t>
      </w:r>
      <w:r w:rsidR="00C4745C">
        <w:rPr>
          <w:color w:val="000000"/>
        </w:rPr>
        <w:t xml:space="preserve">and a writing sample </w:t>
      </w:r>
      <w:r w:rsidR="00480E0C" w:rsidRPr="005D2E03">
        <w:rPr>
          <w:color w:val="000000"/>
        </w:rPr>
        <w:t xml:space="preserve">to </w:t>
      </w:r>
      <w:hyperlink r:id="rId9" w:history="1">
        <w:r w:rsidR="00480E0C" w:rsidRPr="005D2E03">
          <w:rPr>
            <w:rStyle w:val="Hyperlink"/>
            <w:color w:val="000000"/>
          </w:rPr>
          <w:t>jobs@caionline.org</w:t>
        </w:r>
      </w:hyperlink>
      <w:r w:rsidR="00480E0C" w:rsidRPr="005D2E03">
        <w:rPr>
          <w:color w:val="000000"/>
        </w:rPr>
        <w:t>. Submissions that do not include salary requirements will NOT be considered.  Candidates ONLY--no calls from staffing firms please. Community Associations Institute (CAI) is an equal opportunity employer.</w:t>
      </w:r>
    </w:p>
    <w:p w:rsidR="004600BC" w:rsidRPr="004600BC" w:rsidRDefault="004600BC" w:rsidP="004600BC">
      <w:pPr>
        <w:spacing w:after="0"/>
        <w:rPr>
          <w:sz w:val="20"/>
          <w:szCs w:val="20"/>
        </w:rPr>
      </w:pPr>
      <w:r w:rsidRPr="004600BC">
        <w:rPr>
          <w:sz w:val="20"/>
          <w:szCs w:val="20"/>
        </w:rPr>
        <w:t>Department:</w:t>
      </w:r>
      <w:r w:rsidR="00A60199">
        <w:rPr>
          <w:sz w:val="20"/>
          <w:szCs w:val="20"/>
        </w:rPr>
        <w:t xml:space="preserve"> Government &amp; Public Affairs</w:t>
      </w:r>
    </w:p>
    <w:p w:rsidR="004600BC" w:rsidRPr="004600BC" w:rsidRDefault="004600BC" w:rsidP="004600BC">
      <w:pPr>
        <w:spacing w:after="0"/>
        <w:rPr>
          <w:sz w:val="20"/>
          <w:szCs w:val="20"/>
        </w:rPr>
      </w:pPr>
      <w:r w:rsidRPr="004600BC">
        <w:rPr>
          <w:sz w:val="20"/>
          <w:szCs w:val="20"/>
        </w:rPr>
        <w:t>Location:</w:t>
      </w:r>
      <w:r w:rsidR="00A60199">
        <w:rPr>
          <w:sz w:val="20"/>
          <w:szCs w:val="20"/>
        </w:rPr>
        <w:t xml:space="preserve"> Falls Church, VA</w:t>
      </w:r>
    </w:p>
    <w:p w:rsidR="004600BC" w:rsidRPr="004600BC" w:rsidRDefault="004600BC" w:rsidP="004600BC">
      <w:pPr>
        <w:spacing w:after="0"/>
        <w:rPr>
          <w:sz w:val="20"/>
          <w:szCs w:val="20"/>
        </w:rPr>
      </w:pPr>
      <w:r w:rsidRPr="004600BC">
        <w:rPr>
          <w:sz w:val="20"/>
          <w:szCs w:val="20"/>
        </w:rPr>
        <w:t>Travel</w:t>
      </w:r>
      <w:r w:rsidR="00A60199">
        <w:rPr>
          <w:sz w:val="20"/>
          <w:szCs w:val="20"/>
        </w:rPr>
        <w:t>:</w:t>
      </w:r>
      <w:r w:rsidRPr="004600BC">
        <w:rPr>
          <w:sz w:val="20"/>
          <w:szCs w:val="20"/>
        </w:rPr>
        <w:t xml:space="preserve"> </w:t>
      </w:r>
      <w:r w:rsidR="00893F52">
        <w:rPr>
          <w:sz w:val="20"/>
          <w:szCs w:val="20"/>
        </w:rPr>
        <w:t>15%</w:t>
      </w:r>
    </w:p>
    <w:sectPr w:rsidR="004600BC" w:rsidRPr="004600BC" w:rsidSect="008A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B9F"/>
    <w:multiLevelType w:val="hybridMultilevel"/>
    <w:tmpl w:val="5982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7C1B"/>
    <w:multiLevelType w:val="hybridMultilevel"/>
    <w:tmpl w:val="807EE15A"/>
    <w:lvl w:ilvl="0" w:tplc="170A30EE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F60CD"/>
    <w:multiLevelType w:val="hybridMultilevel"/>
    <w:tmpl w:val="ED10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A2486"/>
    <w:multiLevelType w:val="hybridMultilevel"/>
    <w:tmpl w:val="BDAE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78B6"/>
    <w:multiLevelType w:val="hybridMultilevel"/>
    <w:tmpl w:val="618A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xNjEwNDEzMTQyMzNT0lEKTi0uzszPAykwqgUAmxg/cCwAAAA="/>
  </w:docVars>
  <w:rsids>
    <w:rsidRoot w:val="008C3D26"/>
    <w:rsid w:val="00005B04"/>
    <w:rsid w:val="000843C2"/>
    <w:rsid w:val="000F6097"/>
    <w:rsid w:val="0011786E"/>
    <w:rsid w:val="00147536"/>
    <w:rsid w:val="00252100"/>
    <w:rsid w:val="002C47A6"/>
    <w:rsid w:val="0037370A"/>
    <w:rsid w:val="003D425A"/>
    <w:rsid w:val="004152D6"/>
    <w:rsid w:val="004600BC"/>
    <w:rsid w:val="00480E0C"/>
    <w:rsid w:val="004C3BAF"/>
    <w:rsid w:val="005C4771"/>
    <w:rsid w:val="006236F5"/>
    <w:rsid w:val="00646364"/>
    <w:rsid w:val="00705006"/>
    <w:rsid w:val="007557CC"/>
    <w:rsid w:val="00885F5B"/>
    <w:rsid w:val="00893F52"/>
    <w:rsid w:val="00894491"/>
    <w:rsid w:val="008A24C4"/>
    <w:rsid w:val="008C3D26"/>
    <w:rsid w:val="00A60199"/>
    <w:rsid w:val="00BE6188"/>
    <w:rsid w:val="00BE7DF4"/>
    <w:rsid w:val="00C4745C"/>
    <w:rsid w:val="00C52FD3"/>
    <w:rsid w:val="00C775F9"/>
    <w:rsid w:val="00C80DB8"/>
    <w:rsid w:val="00D55249"/>
    <w:rsid w:val="00DB0392"/>
    <w:rsid w:val="00F12251"/>
    <w:rsid w:val="00F63A54"/>
    <w:rsid w:val="00F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A5500-519E-40C0-8B4C-17D62561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251"/>
    <w:pPr>
      <w:ind w:left="720"/>
      <w:contextualSpacing/>
    </w:pPr>
  </w:style>
  <w:style w:type="character" w:styleId="Hyperlink">
    <w:name w:val="Hyperlink"/>
    <w:uiPriority w:val="99"/>
    <w:unhideWhenUsed/>
    <w:rsid w:val="00480E0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obs@cai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563B18-D77B-41CC-BAC0-AA2064F39D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1E45123A19EB4FB1EC9B7742254A66" ma:contentTypeVersion="1" ma:contentTypeDescription="Upload an image." ma:contentTypeScope="" ma:versionID="ac1bb94f1b2c768c3f14c1505c83349b">
  <xsd:schema xmlns:xsd="http://www.w3.org/2001/XMLSchema" xmlns:xs="http://www.w3.org/2001/XMLSchema" xmlns:p="http://schemas.microsoft.com/office/2006/metadata/properties" xmlns:ns1="http://schemas.microsoft.com/sharepoint/v3" xmlns:ns2="E0563B18-D77B-41CC-BAC0-AA2064F39D3B" xmlns:ns3="http://schemas.microsoft.com/sharepoint/v3/fields" targetNamespace="http://schemas.microsoft.com/office/2006/metadata/properties" ma:root="true" ma:fieldsID="3944fc880ef2cfc80f10a137deaaa1ad" ns1:_="" ns2:_="" ns3:_="">
    <xsd:import namespace="http://schemas.microsoft.com/sharepoint/v3"/>
    <xsd:import namespace="E0563B18-D77B-41CC-BAC0-AA2064F39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B18-D77B-41CC-BAC0-AA2064F39D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EF46-5460-4280-9364-8C1E7CBF5580}"/>
</file>

<file path=customXml/itemProps2.xml><?xml version="1.0" encoding="utf-8"?>
<ds:datastoreItem xmlns:ds="http://schemas.openxmlformats.org/officeDocument/2006/customXml" ds:itemID="{7C3F3DA8-AEB6-4DE2-A205-F052B201F53B}"/>
</file>

<file path=customXml/itemProps3.xml><?xml version="1.0" encoding="utf-8"?>
<ds:datastoreItem xmlns:ds="http://schemas.openxmlformats.org/officeDocument/2006/customXml" ds:itemID="{E62B64A9-2F74-4C14-AE06-0D679AA63F5B}"/>
</file>

<file path=customXml/itemProps4.xml><?xml version="1.0" encoding="utf-8"?>
<ds:datastoreItem xmlns:ds="http://schemas.openxmlformats.org/officeDocument/2006/customXml" ds:itemID="{C524E4D4-F8D1-45C4-90D1-07965E694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jortiz</dc:creator>
  <cp:keywords/>
  <dc:description/>
  <cp:lastModifiedBy>Lauren Fielder</cp:lastModifiedBy>
  <cp:revision>2</cp:revision>
  <dcterms:created xsi:type="dcterms:W3CDTF">2018-12-19T20:14:00Z</dcterms:created>
  <dcterms:modified xsi:type="dcterms:W3CDTF">2018-12-19T20:14:00Z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0x0101009148F5A04DDD49CBA7127AADA5FB792B00AADE34325A8B49CDA8BB4DB53328F214002C1E45123A19EB4FB1EC9B7742254A66</vt:lpwstr>
  </property>
</Properties>
</file>