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67" w:rsidRDefault="00666F67" w:rsidP="00666F67">
      <w:pPr>
        <w:tabs>
          <w:tab w:val="left" w:pos="5760"/>
          <w:tab w:val="left" w:pos="6480"/>
          <w:tab w:val="left" w:pos="7200"/>
          <w:tab w:val="left" w:pos="7920"/>
          <w:tab w:val="left" w:pos="8640"/>
        </w:tabs>
        <w:jc w:val="center"/>
        <w:rPr>
          <w:b/>
          <w:sz w:val="28"/>
        </w:rPr>
      </w:pPr>
      <w:bookmarkStart w:id="0" w:name="_GoBack"/>
      <w:bookmarkEnd w:id="0"/>
      <w:r>
        <w:rPr>
          <w:b/>
          <w:sz w:val="28"/>
        </w:rPr>
        <w:t>POSITION DESCRIPTION</w:t>
      </w:r>
    </w:p>
    <w:p w:rsidR="00666F67" w:rsidRPr="00FD4CEB" w:rsidRDefault="00666F67"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p>
    <w:p w:rsidR="00666F67" w:rsidRDefault="00666F67" w:rsidP="00666F67">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Title: </w:t>
      </w:r>
      <w:r>
        <w:rPr>
          <w:b/>
        </w:rPr>
        <w:tab/>
        <w:t xml:space="preserve">  </w:t>
      </w:r>
      <w:r w:rsidR="001E53E4">
        <w:rPr>
          <w:b/>
        </w:rPr>
        <w:t xml:space="preserve"> </w:t>
      </w:r>
      <w:r w:rsidR="009F7BD0">
        <w:rPr>
          <w:b/>
        </w:rPr>
        <w:t>Director of Credentialing Services</w:t>
      </w:r>
      <w:r w:rsidR="00D01438">
        <w:t xml:space="preserve"> </w:t>
      </w:r>
    </w:p>
    <w:p w:rsidR="00666F67" w:rsidRPr="00FD4CEB" w:rsidRDefault="00666F67" w:rsidP="00666F67">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r>
        <w:rPr>
          <w:b/>
        </w:rPr>
        <w:tab/>
      </w:r>
    </w:p>
    <w:p w:rsidR="00666F67" w:rsidRDefault="00666F67" w:rsidP="00666F67">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Supervisor:</w:t>
      </w:r>
      <w:r>
        <w:rPr>
          <w:b/>
        </w:rPr>
        <w:tab/>
        <w:t xml:space="preserve">   </w:t>
      </w:r>
      <w:r>
        <w:t xml:space="preserve">Executive Director, </w:t>
      </w:r>
      <w:r w:rsidR="001E53E4">
        <w:t>CAMICB</w:t>
      </w:r>
    </w:p>
    <w:p w:rsidR="00666F67" w:rsidRPr="006E633B" w:rsidRDefault="00666F67"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b/>
          <w:sz w:val="16"/>
          <w:szCs w:val="16"/>
        </w:rPr>
      </w:pPr>
    </w:p>
    <w:p w:rsidR="009866D2" w:rsidRDefault="00666F67" w:rsidP="001E5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Department:    </w:t>
      </w:r>
      <w:r w:rsidR="001E53E4">
        <w:rPr>
          <w:b/>
        </w:rPr>
        <w:t>Community Association Managers International Certification Board (CAMICB)</w:t>
      </w:r>
      <w:r>
        <w:rPr>
          <w:b/>
        </w:rPr>
        <w:t xml:space="preserve"> </w:t>
      </w:r>
    </w:p>
    <w:p w:rsidR="00666F67" w:rsidRPr="006E633B" w:rsidRDefault="00666F67"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666F67" w:rsidRDefault="00666F67"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FLSA Status:</w:t>
      </w:r>
      <w:r>
        <w:rPr>
          <w:b/>
        </w:rPr>
        <w:tab/>
        <w:t xml:space="preserve">   </w:t>
      </w:r>
      <w:r>
        <w:t>Exempt</w:t>
      </w:r>
      <w:r>
        <w:rPr>
          <w:b/>
        </w:rPr>
        <w:tab/>
      </w:r>
      <w:r>
        <w:rPr>
          <w:b/>
        </w:rPr>
        <w:tab/>
        <w:t xml:space="preserve">Date: </w:t>
      </w:r>
      <w:r w:rsidR="00AA7AB7" w:rsidRPr="004016EE">
        <w:t>September 1, 2018</w:t>
      </w:r>
    </w:p>
    <w:p w:rsidR="008752EB" w:rsidRPr="00FD4CEB" w:rsidRDefault="008752EB"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666F67" w:rsidRDefault="005528D6"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rPr>
          <w:b/>
        </w:rPr>
      </w:pPr>
      <w:r>
        <w:rPr>
          <w:noProof/>
          <w:snapToGrid/>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1545A" id="Rectangle 2"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tf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0rtrX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666F67" w:rsidRDefault="00666F67"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Required Background:</w:t>
      </w:r>
    </w:p>
    <w:p w:rsidR="00666F67" w:rsidRPr="006E633B" w:rsidRDefault="00666F67"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666F67" w:rsidRPr="00AC50D9" w:rsidRDefault="00666F67" w:rsidP="00D01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sidRPr="00AC50D9">
        <w:rPr>
          <w:b/>
          <w:sz w:val="22"/>
          <w:szCs w:val="22"/>
        </w:rPr>
        <w:t xml:space="preserve">Education: </w:t>
      </w:r>
      <w:r w:rsidR="00AC50D9" w:rsidRPr="00AC50D9">
        <w:rPr>
          <w:b/>
          <w:sz w:val="22"/>
          <w:szCs w:val="22"/>
        </w:rPr>
        <w:tab/>
      </w:r>
      <w:r w:rsidRPr="00AC50D9">
        <w:rPr>
          <w:sz w:val="22"/>
          <w:szCs w:val="22"/>
        </w:rPr>
        <w:t xml:space="preserve">Bachelor’s degree </w:t>
      </w:r>
      <w:r w:rsidR="005C6CA8">
        <w:rPr>
          <w:sz w:val="22"/>
          <w:szCs w:val="22"/>
        </w:rPr>
        <w:t>required</w:t>
      </w:r>
      <w:r w:rsidR="001E53E4">
        <w:rPr>
          <w:sz w:val="22"/>
          <w:szCs w:val="22"/>
        </w:rPr>
        <w:t>.</w:t>
      </w:r>
      <w:r w:rsidRPr="00AC50D9">
        <w:rPr>
          <w:sz w:val="22"/>
          <w:szCs w:val="22"/>
        </w:rPr>
        <w:t xml:space="preserve"> </w:t>
      </w:r>
      <w:r w:rsidR="001E53E4">
        <w:rPr>
          <w:sz w:val="22"/>
          <w:szCs w:val="22"/>
        </w:rPr>
        <w:t>R</w:t>
      </w:r>
      <w:r w:rsidRPr="00AC50D9">
        <w:rPr>
          <w:sz w:val="22"/>
          <w:szCs w:val="22"/>
        </w:rPr>
        <w:t xml:space="preserve">elated experience </w:t>
      </w:r>
      <w:r w:rsidR="00D01438">
        <w:rPr>
          <w:sz w:val="22"/>
          <w:szCs w:val="22"/>
        </w:rPr>
        <w:t>with an association</w:t>
      </w:r>
      <w:r w:rsidR="001E53E4">
        <w:rPr>
          <w:sz w:val="22"/>
          <w:szCs w:val="22"/>
        </w:rPr>
        <w:t>,</w:t>
      </w:r>
      <w:r w:rsidR="00D01438">
        <w:rPr>
          <w:sz w:val="22"/>
          <w:szCs w:val="22"/>
        </w:rPr>
        <w:t xml:space="preserve"> non-profit organization</w:t>
      </w:r>
      <w:r w:rsidR="001E53E4">
        <w:rPr>
          <w:sz w:val="22"/>
          <w:szCs w:val="22"/>
        </w:rPr>
        <w:t xml:space="preserve">, or similar organization and direct supervisory experience required. </w:t>
      </w:r>
      <w:r w:rsidR="00D01438">
        <w:rPr>
          <w:sz w:val="22"/>
          <w:szCs w:val="22"/>
        </w:rPr>
        <w:t>.</w:t>
      </w:r>
    </w:p>
    <w:p w:rsidR="00666F67" w:rsidRPr="00AC50D9" w:rsidRDefault="00666F67"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666F67" w:rsidRPr="00AC50D9" w:rsidRDefault="00666F67"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C50D9">
        <w:rPr>
          <w:b/>
          <w:sz w:val="22"/>
          <w:szCs w:val="22"/>
        </w:rPr>
        <w:t xml:space="preserve">Skills:  </w:t>
      </w:r>
      <w:r w:rsidRPr="00AC50D9">
        <w:rPr>
          <w:b/>
          <w:sz w:val="22"/>
          <w:szCs w:val="22"/>
        </w:rPr>
        <w:tab/>
        <w:t xml:space="preserve"> </w:t>
      </w:r>
      <w:r w:rsidR="00AC50D9">
        <w:rPr>
          <w:b/>
          <w:sz w:val="22"/>
          <w:szCs w:val="22"/>
        </w:rPr>
        <w:tab/>
      </w:r>
      <w:r w:rsidRPr="00AC50D9">
        <w:rPr>
          <w:sz w:val="22"/>
          <w:szCs w:val="22"/>
        </w:rPr>
        <w:t xml:space="preserve">Excellent written and verbal communications skills, detail oriented, and </w:t>
      </w:r>
    </w:p>
    <w:p w:rsidR="00666F67" w:rsidRPr="00AC50D9" w:rsidRDefault="00666F67" w:rsidP="00006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r w:rsidRPr="00AC50D9">
        <w:rPr>
          <w:sz w:val="22"/>
          <w:szCs w:val="22"/>
        </w:rPr>
        <w:t xml:space="preserve">excellent customer service skills.  Strong </w:t>
      </w:r>
      <w:r w:rsidR="0000646A">
        <w:rPr>
          <w:sz w:val="22"/>
          <w:szCs w:val="22"/>
        </w:rPr>
        <w:t xml:space="preserve">computer, analytical and problem-solving skills. </w:t>
      </w:r>
      <w:r w:rsidRPr="00AC50D9">
        <w:rPr>
          <w:sz w:val="22"/>
          <w:szCs w:val="22"/>
        </w:rPr>
        <w:t xml:space="preserve">Ability to handle multiple projects and demands in a </w:t>
      </w:r>
      <w:r w:rsidR="009F7BD0" w:rsidRPr="00AC50D9">
        <w:rPr>
          <w:sz w:val="22"/>
          <w:szCs w:val="22"/>
        </w:rPr>
        <w:t>tim</w:t>
      </w:r>
      <w:r w:rsidR="009F7BD0">
        <w:rPr>
          <w:sz w:val="22"/>
          <w:szCs w:val="22"/>
        </w:rPr>
        <w:t>ely manner</w:t>
      </w:r>
      <w:r w:rsidRPr="00AC50D9">
        <w:rPr>
          <w:sz w:val="22"/>
          <w:szCs w:val="22"/>
        </w:rPr>
        <w:t>.</w:t>
      </w:r>
      <w:r w:rsidR="001E53E4">
        <w:rPr>
          <w:sz w:val="22"/>
          <w:szCs w:val="22"/>
        </w:rPr>
        <w:t xml:space="preserve"> Ability to supervise certification support staff, including </w:t>
      </w:r>
      <w:r w:rsidR="001D26D0">
        <w:rPr>
          <w:sz w:val="22"/>
          <w:szCs w:val="22"/>
        </w:rPr>
        <w:t>oversight of project scheduling. Strong project management skills required.</w:t>
      </w:r>
      <w:r w:rsidR="009F7BD0">
        <w:rPr>
          <w:sz w:val="22"/>
          <w:szCs w:val="22"/>
        </w:rPr>
        <w:t xml:space="preserve"> Ability to </w:t>
      </w:r>
      <w:r w:rsidR="00C35412">
        <w:rPr>
          <w:sz w:val="22"/>
          <w:szCs w:val="22"/>
        </w:rPr>
        <w:t>assist in the creation and execution of the budget.</w:t>
      </w:r>
      <w:r w:rsidR="009F7BD0">
        <w:rPr>
          <w:sz w:val="22"/>
          <w:szCs w:val="22"/>
        </w:rPr>
        <w:t xml:space="preserve"> </w:t>
      </w:r>
    </w:p>
    <w:p w:rsidR="00666F67" w:rsidRPr="00AC50D9" w:rsidRDefault="00666F67"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1D26D0" w:rsidRDefault="00AC50D9"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C50D9">
        <w:rPr>
          <w:b/>
          <w:sz w:val="22"/>
          <w:szCs w:val="22"/>
        </w:rPr>
        <w:t>E</w:t>
      </w:r>
      <w:r w:rsidR="00666F67" w:rsidRPr="00AC50D9">
        <w:rPr>
          <w:b/>
          <w:sz w:val="22"/>
          <w:szCs w:val="22"/>
        </w:rPr>
        <w:t xml:space="preserve">xperience:  </w:t>
      </w:r>
      <w:r w:rsidRPr="00AC50D9">
        <w:rPr>
          <w:b/>
          <w:sz w:val="22"/>
          <w:szCs w:val="22"/>
        </w:rPr>
        <w:tab/>
      </w:r>
      <w:r w:rsidR="0000646A">
        <w:rPr>
          <w:sz w:val="22"/>
          <w:szCs w:val="22"/>
        </w:rPr>
        <w:t xml:space="preserve">Minimum of </w:t>
      </w:r>
      <w:r w:rsidR="001D26D0">
        <w:rPr>
          <w:sz w:val="22"/>
          <w:szCs w:val="22"/>
        </w:rPr>
        <w:t xml:space="preserve">five </w:t>
      </w:r>
      <w:r w:rsidRPr="00AC50D9">
        <w:rPr>
          <w:sz w:val="22"/>
          <w:szCs w:val="22"/>
        </w:rPr>
        <w:t>years related work experience. P</w:t>
      </w:r>
      <w:r w:rsidR="00666F67" w:rsidRPr="00AC50D9">
        <w:rPr>
          <w:sz w:val="22"/>
          <w:szCs w:val="22"/>
        </w:rPr>
        <w:t xml:space="preserve">rior </w:t>
      </w:r>
      <w:r w:rsidR="001D26D0">
        <w:rPr>
          <w:sz w:val="22"/>
          <w:szCs w:val="22"/>
        </w:rPr>
        <w:t xml:space="preserve">non-profit </w:t>
      </w:r>
    </w:p>
    <w:p w:rsidR="00666F67" w:rsidRPr="00AC50D9" w:rsidRDefault="009F7BD0"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sidR="001D26D0">
        <w:rPr>
          <w:sz w:val="22"/>
          <w:szCs w:val="22"/>
        </w:rPr>
        <w:t xml:space="preserve"> </w:t>
      </w:r>
      <w:r w:rsidR="00666F67" w:rsidRPr="00AC50D9">
        <w:rPr>
          <w:sz w:val="22"/>
          <w:szCs w:val="22"/>
        </w:rPr>
        <w:t>experience</w:t>
      </w:r>
      <w:r w:rsidR="001D26D0">
        <w:rPr>
          <w:sz w:val="22"/>
          <w:szCs w:val="22"/>
        </w:rPr>
        <w:t xml:space="preserve"> preferred</w:t>
      </w:r>
      <w:r w:rsidR="00666F67" w:rsidRPr="00AC50D9">
        <w:rPr>
          <w:sz w:val="22"/>
          <w:szCs w:val="22"/>
        </w:rPr>
        <w:t>, preferably in</w:t>
      </w:r>
      <w:r w:rsidR="0000646A">
        <w:rPr>
          <w:sz w:val="22"/>
          <w:szCs w:val="22"/>
        </w:rPr>
        <w:t xml:space="preserve"> </w:t>
      </w:r>
      <w:r w:rsidR="001D07DD">
        <w:rPr>
          <w:sz w:val="22"/>
          <w:szCs w:val="22"/>
        </w:rPr>
        <w:t>professional credentialing</w:t>
      </w:r>
      <w:r w:rsidR="00AC50D9" w:rsidRPr="00AC50D9">
        <w:rPr>
          <w:sz w:val="22"/>
          <w:szCs w:val="22"/>
        </w:rPr>
        <w:t>.</w:t>
      </w:r>
    </w:p>
    <w:p w:rsidR="00666F67" w:rsidRPr="00FC4740" w:rsidRDefault="00666F67"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666F67" w:rsidRDefault="005528D6"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rPr>
          <w:b/>
        </w:rPr>
      </w:pPr>
      <w:r>
        <w:rPr>
          <w:noProof/>
          <w:snapToGrid/>
        </w:rPr>
        <mc:AlternateContent>
          <mc:Choice Requires="wps">
            <w:drawing>
              <wp:anchor distT="0" distB="0" distL="114300" distR="114300" simplePos="0" relativeHeight="251661312" behindDoc="1" locked="1" layoutInCell="0" allowOverlap="1">
                <wp:simplePos x="0" y="0"/>
                <wp:positionH relativeFrom="page">
                  <wp:posOffset>914400</wp:posOffset>
                </wp:positionH>
                <wp:positionV relativeFrom="paragraph">
                  <wp:posOffset>-23495</wp:posOffset>
                </wp:positionV>
                <wp:extent cx="5943600" cy="2349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234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65899" id="Rectangle 3" o:spid="_x0000_s1026" style="position:absolute;margin-left:1in;margin-top:-1.85pt;width:468pt;height:1.85p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" o:allowincell="f" fillcolor="black" stroked="f" strokeweight="0">
                <w10:wrap anchorx="page"/>
                <w10:anchorlock/>
              </v:rect>
            </w:pict>
          </mc:Fallback>
        </mc:AlternateContent>
      </w:r>
    </w:p>
    <w:p w:rsidR="00666F67" w:rsidRPr="005E7637" w:rsidRDefault="00666F67"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FF0000"/>
          <w:sz w:val="16"/>
          <w:szCs w:val="16"/>
        </w:rPr>
      </w:pPr>
    </w:p>
    <w:p w:rsidR="00666F67" w:rsidRDefault="00C35412"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AD5B16">
        <w:rPr>
          <w:b/>
        </w:rPr>
        <w:t xml:space="preserve">Primary </w:t>
      </w:r>
      <w:r>
        <w:rPr>
          <w:b/>
        </w:rPr>
        <w:t>Duties</w:t>
      </w:r>
      <w:r w:rsidR="00666F67" w:rsidRPr="00AD5B16">
        <w:rPr>
          <w:b/>
        </w:rPr>
        <w:t xml:space="preserve"> (Describe, in declining order, the top 5</w:t>
      </w:r>
      <w:r w:rsidR="00666F67" w:rsidRPr="00AD5B16">
        <w:rPr>
          <w:b/>
        </w:rPr>
        <w:noBreakHyphen/>
        <w:t>8 major job responsibilities for which the incumbent will be held accountable):</w:t>
      </w:r>
    </w:p>
    <w:p w:rsidR="00714562" w:rsidRDefault="00714562"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714562" w:rsidRPr="009210D6" w:rsidRDefault="00714562" w:rsidP="00714562">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9210D6">
        <w:rPr>
          <w:b/>
          <w:szCs w:val="24"/>
        </w:rPr>
        <w:t>Manage day-to-day operations of CAMICB</w:t>
      </w:r>
    </w:p>
    <w:p w:rsidR="00714562" w:rsidRPr="009210D6" w:rsidRDefault="00714562" w:rsidP="00714562">
      <w:pPr>
        <w:pStyle w:val="ListParagraph"/>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210D6">
        <w:rPr>
          <w:szCs w:val="24"/>
        </w:rPr>
        <w:t>Superv</w:t>
      </w:r>
      <w:r w:rsidR="003E4FFD" w:rsidRPr="009210D6">
        <w:rPr>
          <w:szCs w:val="24"/>
        </w:rPr>
        <w:t>ise Manager, Credentialing Services &amp; Marketing, C</w:t>
      </w:r>
      <w:r w:rsidR="004016EE">
        <w:rPr>
          <w:szCs w:val="24"/>
        </w:rPr>
        <w:t>redentialing</w:t>
      </w:r>
      <w:r w:rsidR="003E4FFD" w:rsidRPr="009210D6">
        <w:rPr>
          <w:szCs w:val="24"/>
        </w:rPr>
        <w:t xml:space="preserve"> Associate, </w:t>
      </w:r>
      <w:r w:rsidRPr="009210D6">
        <w:rPr>
          <w:szCs w:val="24"/>
        </w:rPr>
        <w:t>C</w:t>
      </w:r>
      <w:r w:rsidR="004016EE">
        <w:rPr>
          <w:szCs w:val="24"/>
        </w:rPr>
        <w:t>redentialing</w:t>
      </w:r>
      <w:r w:rsidRPr="009210D6">
        <w:rPr>
          <w:szCs w:val="24"/>
        </w:rPr>
        <w:t xml:space="preserve"> Assistant</w:t>
      </w:r>
      <w:r w:rsidR="003E4FFD" w:rsidRPr="009210D6">
        <w:rPr>
          <w:szCs w:val="24"/>
        </w:rPr>
        <w:t>.</w:t>
      </w:r>
    </w:p>
    <w:p w:rsidR="003E4FFD" w:rsidRPr="00466976" w:rsidRDefault="00186BC1" w:rsidP="003E4FFD">
      <w:pPr>
        <w:pStyle w:val="ListParagraph"/>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66976">
        <w:rPr>
          <w:szCs w:val="24"/>
        </w:rPr>
        <w:t xml:space="preserve">Oversee </w:t>
      </w:r>
      <w:r w:rsidR="003E4FFD" w:rsidRPr="00466976">
        <w:rPr>
          <w:szCs w:val="24"/>
        </w:rPr>
        <w:t>application, recertification, reinstatement, retired status programs and processes.</w:t>
      </w:r>
    </w:p>
    <w:p w:rsidR="00714562" w:rsidRPr="00466976" w:rsidRDefault="00186BC1" w:rsidP="00714562">
      <w:pPr>
        <w:pStyle w:val="ListParagraph"/>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66976">
        <w:rPr>
          <w:szCs w:val="24"/>
        </w:rPr>
        <w:t xml:space="preserve">Oversee database </w:t>
      </w:r>
      <w:r w:rsidR="00714562" w:rsidRPr="00466976">
        <w:rPr>
          <w:szCs w:val="24"/>
        </w:rPr>
        <w:t xml:space="preserve">management </w:t>
      </w:r>
      <w:r w:rsidR="003E4FFD" w:rsidRPr="00466976">
        <w:rPr>
          <w:szCs w:val="24"/>
        </w:rPr>
        <w:t>including</w:t>
      </w:r>
      <w:r w:rsidR="00714562" w:rsidRPr="00466976">
        <w:rPr>
          <w:szCs w:val="24"/>
        </w:rPr>
        <w:t xml:space="preserve"> upgrade implementation</w:t>
      </w:r>
      <w:r w:rsidR="003E4FFD" w:rsidRPr="00466976">
        <w:rPr>
          <w:szCs w:val="24"/>
        </w:rPr>
        <w:t>s, data integrity, reporting</w:t>
      </w:r>
      <w:r w:rsidR="00F93358" w:rsidRPr="00466976">
        <w:rPr>
          <w:szCs w:val="24"/>
        </w:rPr>
        <w:t>.</w:t>
      </w:r>
    </w:p>
    <w:p w:rsidR="00714562" w:rsidRPr="00466976" w:rsidRDefault="00714562" w:rsidP="00714562">
      <w:pPr>
        <w:pStyle w:val="ListParagraph"/>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66976">
        <w:rPr>
          <w:szCs w:val="24"/>
        </w:rPr>
        <w:t>Work closely with Accounting Department to ensure accurate and timely processing of all payments</w:t>
      </w:r>
      <w:r w:rsidR="00F93358" w:rsidRPr="00466976">
        <w:rPr>
          <w:szCs w:val="24"/>
        </w:rPr>
        <w:t>.</w:t>
      </w:r>
    </w:p>
    <w:p w:rsidR="00714562" w:rsidRDefault="00714562" w:rsidP="00714562">
      <w:pPr>
        <w:pStyle w:val="ListParagraph"/>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66976">
        <w:rPr>
          <w:szCs w:val="24"/>
        </w:rPr>
        <w:t>Provide support</w:t>
      </w:r>
      <w:r w:rsidR="00186BC1" w:rsidRPr="00466976">
        <w:rPr>
          <w:szCs w:val="24"/>
        </w:rPr>
        <w:t xml:space="preserve"> as needed</w:t>
      </w:r>
      <w:r w:rsidRPr="009210D6">
        <w:rPr>
          <w:szCs w:val="24"/>
        </w:rPr>
        <w:t xml:space="preserve"> to CAMICB </w:t>
      </w:r>
      <w:r w:rsidR="003E4FFD" w:rsidRPr="009210D6">
        <w:rPr>
          <w:szCs w:val="24"/>
        </w:rPr>
        <w:t xml:space="preserve">volunteers: Board, </w:t>
      </w:r>
      <w:r w:rsidRPr="009210D6">
        <w:rPr>
          <w:szCs w:val="24"/>
        </w:rPr>
        <w:t>Subject Matter Experts</w:t>
      </w:r>
      <w:r w:rsidR="003E4FFD" w:rsidRPr="009210D6">
        <w:rPr>
          <w:szCs w:val="24"/>
        </w:rPr>
        <w:t>, Committee members</w:t>
      </w:r>
      <w:r w:rsidR="00F93358">
        <w:rPr>
          <w:szCs w:val="24"/>
        </w:rPr>
        <w:t>.</w:t>
      </w:r>
    </w:p>
    <w:p w:rsidR="004016EE" w:rsidRDefault="004016EE" w:rsidP="004016E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szCs w:val="24"/>
        </w:rPr>
      </w:pPr>
    </w:p>
    <w:p w:rsidR="004016EE" w:rsidRPr="004016EE" w:rsidRDefault="004016EE" w:rsidP="004016EE">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016EE">
        <w:rPr>
          <w:b/>
          <w:szCs w:val="24"/>
        </w:rPr>
        <w:t xml:space="preserve">Accreditation Activities: CMCA Examination </w:t>
      </w:r>
    </w:p>
    <w:p w:rsidR="004016EE" w:rsidRPr="004016EE" w:rsidRDefault="004016EE" w:rsidP="004016EE">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016EE">
        <w:rPr>
          <w:szCs w:val="24"/>
        </w:rPr>
        <w:t xml:space="preserve">Working with the Executive Director, coordinate activities in support of ANSI Accreditation for the CMCA examination program, including compilation of Operations Manual, Policies and Procedures Manual, and documentation of </w:t>
      </w:r>
      <w:r w:rsidRPr="004016EE">
        <w:rPr>
          <w:szCs w:val="24"/>
        </w:rPr>
        <w:lastRenderedPageBreak/>
        <w:t xml:space="preserve">internal Management System.  Prepare program for </w:t>
      </w:r>
      <w:proofErr w:type="spellStart"/>
      <w:r w:rsidRPr="004016EE">
        <w:rPr>
          <w:szCs w:val="24"/>
        </w:rPr>
        <w:t>on site</w:t>
      </w:r>
      <w:proofErr w:type="spellEnd"/>
      <w:r w:rsidRPr="004016EE">
        <w:rPr>
          <w:szCs w:val="24"/>
        </w:rPr>
        <w:t xml:space="preserve"> ANSI review inspection and position program for </w:t>
      </w:r>
      <w:proofErr w:type="spellStart"/>
      <w:r w:rsidRPr="004016EE">
        <w:rPr>
          <w:szCs w:val="24"/>
        </w:rPr>
        <w:t>on going</w:t>
      </w:r>
      <w:proofErr w:type="spellEnd"/>
      <w:r w:rsidRPr="004016EE">
        <w:rPr>
          <w:szCs w:val="24"/>
        </w:rPr>
        <w:t xml:space="preserve"> maintenance of ANSI accreditation. </w:t>
      </w:r>
    </w:p>
    <w:p w:rsidR="004016EE" w:rsidRPr="004016EE" w:rsidRDefault="004016EE" w:rsidP="004016EE">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016EE">
        <w:rPr>
          <w:szCs w:val="24"/>
        </w:rPr>
        <w:t xml:space="preserve">Working with the Executive Director, coordinate activities in support of compliance with NCCA Standards for Accreditation and maintain CMCA examination for NCCA reaccreditation. Coordinate activities in support of NCCA reaccreditation. </w:t>
      </w:r>
    </w:p>
    <w:p w:rsidR="004016EE" w:rsidRPr="004016EE" w:rsidRDefault="004016EE" w:rsidP="00401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9210D6" w:rsidRPr="009210D6" w:rsidRDefault="009210D6" w:rsidP="009210D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szCs w:val="24"/>
        </w:rPr>
      </w:pPr>
    </w:p>
    <w:p w:rsidR="002E2C03" w:rsidRPr="002E2C03" w:rsidRDefault="009210D6" w:rsidP="002E2C03">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9210D6">
        <w:rPr>
          <w:b/>
          <w:szCs w:val="24"/>
        </w:rPr>
        <w:t>CAMICB Board of Commissioner</w:t>
      </w:r>
      <w:r w:rsidR="004016EE">
        <w:rPr>
          <w:b/>
          <w:szCs w:val="24"/>
        </w:rPr>
        <w:t>s</w:t>
      </w:r>
      <w:r w:rsidRPr="009210D6">
        <w:rPr>
          <w:b/>
          <w:szCs w:val="24"/>
        </w:rPr>
        <w:t xml:space="preserve"> </w:t>
      </w:r>
      <w:r w:rsidR="002E2C03">
        <w:rPr>
          <w:b/>
          <w:szCs w:val="24"/>
        </w:rPr>
        <w:t xml:space="preserve">and </w:t>
      </w:r>
      <w:r w:rsidRPr="009210D6">
        <w:rPr>
          <w:b/>
          <w:szCs w:val="24"/>
        </w:rPr>
        <w:t>Subcommittees</w:t>
      </w:r>
    </w:p>
    <w:p w:rsidR="002E2C03" w:rsidRPr="00466976" w:rsidRDefault="00522200" w:rsidP="002E2C03">
      <w:pPr>
        <w:pStyle w:val="ListParagraph"/>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t xml:space="preserve">Coordinate preparation and dissemination of </w:t>
      </w:r>
      <w:r w:rsidR="00186BC1">
        <w:t>all B</w:t>
      </w:r>
      <w:r w:rsidR="002E2C03">
        <w:t xml:space="preserve">oard materials for up to six Board of Commissioner meetings per year.  </w:t>
      </w:r>
      <w:r w:rsidR="00AA7AB7" w:rsidRPr="00466976">
        <w:t xml:space="preserve">Working with </w:t>
      </w:r>
      <w:r w:rsidR="004016EE" w:rsidRPr="00466976">
        <w:t xml:space="preserve">Credentialing </w:t>
      </w:r>
      <w:r w:rsidR="00AA7AB7" w:rsidRPr="00466976">
        <w:t xml:space="preserve">Assistant, </w:t>
      </w:r>
      <w:r w:rsidR="00AA7AB7" w:rsidRPr="00466976">
        <w:rPr>
          <w:szCs w:val="24"/>
        </w:rPr>
        <w:t>c</w:t>
      </w:r>
      <w:r w:rsidR="002E2C03" w:rsidRPr="00466976">
        <w:rPr>
          <w:szCs w:val="24"/>
        </w:rPr>
        <w:t>oordinate logistics (meeting space, hotel reservations, food and beverage, social events, expense reports) for two in-person meetings per year.</w:t>
      </w:r>
    </w:p>
    <w:p w:rsidR="00522200" w:rsidRPr="00522200" w:rsidRDefault="00522200" w:rsidP="009210D6">
      <w:pPr>
        <w:pStyle w:val="ListParagraph"/>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22200">
        <w:rPr>
          <w:szCs w:val="24"/>
        </w:rPr>
        <w:t>Oversee Credentialing Associate as l</w:t>
      </w:r>
      <w:r w:rsidR="009210D6" w:rsidRPr="00522200">
        <w:rPr>
          <w:szCs w:val="24"/>
        </w:rPr>
        <w:t xml:space="preserve">iaison to the CMCA Exam Development Committee.  </w:t>
      </w:r>
    </w:p>
    <w:p w:rsidR="009210D6" w:rsidRPr="00522200" w:rsidRDefault="009210D6" w:rsidP="009210D6">
      <w:pPr>
        <w:pStyle w:val="ListParagraph"/>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t>Oversee prerequisite education program offerings.</w:t>
      </w:r>
    </w:p>
    <w:p w:rsidR="009210D6" w:rsidRPr="00761F23" w:rsidRDefault="009210D6" w:rsidP="009210D6">
      <w:pPr>
        <w:pStyle w:val="ListParagraph"/>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t>Oversee work conducted by the CMCA Continuing Education Review Committee managed by the Manager, Credentialing Services &amp; Marketing.</w:t>
      </w:r>
    </w:p>
    <w:p w:rsidR="00761F23" w:rsidRPr="00AA7AB7" w:rsidRDefault="00761F23" w:rsidP="00761F2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sz w:val="22"/>
          <w:szCs w:val="22"/>
        </w:rPr>
      </w:pPr>
    </w:p>
    <w:p w:rsidR="00761F23" w:rsidRPr="00761F23" w:rsidRDefault="00761F23" w:rsidP="00761F2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p>
    <w:p w:rsidR="00714562" w:rsidRPr="002E2C03" w:rsidRDefault="00714562" w:rsidP="00714562">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2E2C03">
        <w:rPr>
          <w:b/>
          <w:szCs w:val="24"/>
        </w:rPr>
        <w:t>Manage Marketing and Communication Efforts</w:t>
      </w:r>
    </w:p>
    <w:p w:rsidR="00714562" w:rsidRPr="00466976" w:rsidRDefault="00761F23" w:rsidP="00714562">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66976">
        <w:rPr>
          <w:szCs w:val="24"/>
        </w:rPr>
        <w:t>Working with Executive Director</w:t>
      </w:r>
      <w:r w:rsidR="00522200">
        <w:rPr>
          <w:szCs w:val="24"/>
        </w:rPr>
        <w:t xml:space="preserve"> and Manager, Credentialing Services and Marketing</w:t>
      </w:r>
      <w:r w:rsidRPr="00466976">
        <w:rPr>
          <w:szCs w:val="24"/>
        </w:rPr>
        <w:t>, d</w:t>
      </w:r>
      <w:r w:rsidR="00714562" w:rsidRPr="00466976">
        <w:rPr>
          <w:szCs w:val="24"/>
        </w:rPr>
        <w:t>evelop annual communications and marketing plans</w:t>
      </w:r>
      <w:r w:rsidR="00142807" w:rsidRPr="00466976">
        <w:rPr>
          <w:szCs w:val="24"/>
        </w:rPr>
        <w:t xml:space="preserve"> and budget</w:t>
      </w:r>
      <w:r w:rsidR="00714562" w:rsidRPr="00466976">
        <w:rPr>
          <w:szCs w:val="24"/>
        </w:rPr>
        <w:t xml:space="preserve">. </w:t>
      </w:r>
    </w:p>
    <w:p w:rsidR="00714562" w:rsidRPr="00466976" w:rsidRDefault="000F3423" w:rsidP="00142807">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66976">
        <w:rPr>
          <w:szCs w:val="24"/>
        </w:rPr>
        <w:t xml:space="preserve">Serve as project manager on all marketing and communication initiatives, overseeing implementation efforts of Manager, Credentialing Services and Marketing and consultant team. Areas of activity include </w:t>
      </w:r>
      <w:r w:rsidR="00714562" w:rsidRPr="00466976">
        <w:rPr>
          <w:szCs w:val="24"/>
        </w:rPr>
        <w:t>social media efforts</w:t>
      </w:r>
      <w:r w:rsidR="001A4E24" w:rsidRPr="00466976">
        <w:rPr>
          <w:szCs w:val="24"/>
        </w:rPr>
        <w:t>,</w:t>
      </w:r>
    </w:p>
    <w:p w:rsidR="00714562" w:rsidRPr="00466976" w:rsidRDefault="00D43F82" w:rsidP="001A4E2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Cs w:val="24"/>
        </w:rPr>
      </w:pPr>
      <w:r w:rsidRPr="00466976">
        <w:rPr>
          <w:szCs w:val="24"/>
        </w:rPr>
        <w:t>web</w:t>
      </w:r>
      <w:r w:rsidR="00714562" w:rsidRPr="00466976">
        <w:rPr>
          <w:szCs w:val="24"/>
        </w:rPr>
        <w:t>site content updates</w:t>
      </w:r>
      <w:r w:rsidR="001A4E24" w:rsidRPr="00466976">
        <w:rPr>
          <w:szCs w:val="24"/>
        </w:rPr>
        <w:t>,</w:t>
      </w:r>
      <w:r w:rsidRPr="00466976">
        <w:rPr>
          <w:szCs w:val="24"/>
        </w:rPr>
        <w:t xml:space="preserve"> search engine optimization, including Google Analytics and Google </w:t>
      </w:r>
      <w:proofErr w:type="spellStart"/>
      <w:r w:rsidRPr="00466976">
        <w:rPr>
          <w:szCs w:val="24"/>
        </w:rPr>
        <w:t>Adwords</w:t>
      </w:r>
      <w:proofErr w:type="spellEnd"/>
      <w:r w:rsidRPr="00466976">
        <w:rPr>
          <w:szCs w:val="24"/>
        </w:rPr>
        <w:t xml:space="preserve"> campaign</w:t>
      </w:r>
      <w:r w:rsidR="001A4E24" w:rsidRPr="00466976">
        <w:rPr>
          <w:szCs w:val="24"/>
        </w:rPr>
        <w:t xml:space="preserve">, and </w:t>
      </w:r>
      <w:proofErr w:type="spellStart"/>
      <w:r w:rsidR="00714562" w:rsidRPr="00466976">
        <w:rPr>
          <w:szCs w:val="24"/>
        </w:rPr>
        <w:t>Smartbrief</w:t>
      </w:r>
      <w:proofErr w:type="spellEnd"/>
      <w:r w:rsidR="00714562" w:rsidRPr="00466976">
        <w:rPr>
          <w:szCs w:val="24"/>
        </w:rPr>
        <w:t xml:space="preserve"> coordination, marketing and reporting</w:t>
      </w:r>
      <w:r w:rsidR="00142807" w:rsidRPr="00466976">
        <w:rPr>
          <w:szCs w:val="24"/>
        </w:rPr>
        <w:t>.</w:t>
      </w:r>
    </w:p>
    <w:p w:rsidR="0000646A" w:rsidRPr="00466976" w:rsidRDefault="00714562" w:rsidP="00522200">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66976">
        <w:rPr>
          <w:szCs w:val="24"/>
        </w:rPr>
        <w:t xml:space="preserve">Develop long-term </w:t>
      </w:r>
      <w:r w:rsidR="001A4E24" w:rsidRPr="00466976">
        <w:rPr>
          <w:szCs w:val="24"/>
        </w:rPr>
        <w:t xml:space="preserve">marketing </w:t>
      </w:r>
      <w:r w:rsidRPr="00466976">
        <w:rPr>
          <w:szCs w:val="24"/>
        </w:rPr>
        <w:t>goals an</w:t>
      </w:r>
      <w:r w:rsidR="00142807" w:rsidRPr="00466976">
        <w:rPr>
          <w:szCs w:val="24"/>
        </w:rPr>
        <w:t>d</w:t>
      </w:r>
      <w:r w:rsidRPr="00466976">
        <w:rPr>
          <w:szCs w:val="24"/>
        </w:rPr>
        <w:t xml:space="preserve"> plans </w:t>
      </w:r>
      <w:r w:rsidR="001A4E24" w:rsidRPr="00466976">
        <w:rPr>
          <w:szCs w:val="24"/>
        </w:rPr>
        <w:t xml:space="preserve">maximizing strategic alliance with CAI. </w:t>
      </w:r>
    </w:p>
    <w:p w:rsidR="001A4E24" w:rsidRPr="001A4E24" w:rsidRDefault="001A4E24" w:rsidP="001A4E2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Cs w:val="24"/>
        </w:rPr>
      </w:pPr>
    </w:p>
    <w:p w:rsidR="005C6CA8" w:rsidRPr="002E2C03" w:rsidRDefault="005C6CA8" w:rsidP="005C6CA8">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2E2C03">
        <w:rPr>
          <w:b/>
          <w:szCs w:val="24"/>
        </w:rPr>
        <w:t xml:space="preserve">Support Legislative and Regulatory Efforts </w:t>
      </w:r>
    </w:p>
    <w:p w:rsidR="005C6CA8" w:rsidRPr="002E2C03" w:rsidRDefault="005C6CA8" w:rsidP="005C6CA8">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2E2C03">
        <w:rPr>
          <w:szCs w:val="24"/>
        </w:rPr>
        <w:t xml:space="preserve">Provide support to </w:t>
      </w:r>
      <w:r w:rsidR="003E4FFD" w:rsidRPr="002E2C03">
        <w:rPr>
          <w:szCs w:val="24"/>
        </w:rPr>
        <w:t>CAI’s Government &amp; Public Affairs</w:t>
      </w:r>
      <w:r w:rsidR="00142807">
        <w:rPr>
          <w:szCs w:val="24"/>
        </w:rPr>
        <w:t xml:space="preserve"> team, Legislative Action Committees</w:t>
      </w:r>
      <w:r w:rsidR="003E4FFD" w:rsidRPr="002E2C03">
        <w:rPr>
          <w:szCs w:val="24"/>
        </w:rPr>
        <w:t xml:space="preserve"> and </w:t>
      </w:r>
      <w:r w:rsidRPr="002E2C03">
        <w:rPr>
          <w:szCs w:val="24"/>
        </w:rPr>
        <w:t>executive director on legislative and regulatory efforts.</w:t>
      </w:r>
    </w:p>
    <w:p w:rsidR="005C6CA8" w:rsidRPr="002E2C03" w:rsidRDefault="005C6CA8" w:rsidP="005C6CA8">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2E2C03">
        <w:rPr>
          <w:szCs w:val="24"/>
        </w:rPr>
        <w:t xml:space="preserve">Represent CAMICB at </w:t>
      </w:r>
      <w:r w:rsidR="003E4FFD" w:rsidRPr="002E2C03">
        <w:rPr>
          <w:szCs w:val="24"/>
        </w:rPr>
        <w:t>legislative meetings and events</w:t>
      </w:r>
      <w:r w:rsidRPr="002E2C03">
        <w:rPr>
          <w:szCs w:val="24"/>
        </w:rPr>
        <w:t xml:space="preserve"> promoting the CMCA cre</w:t>
      </w:r>
      <w:r w:rsidR="003E4FFD" w:rsidRPr="002E2C03">
        <w:rPr>
          <w:szCs w:val="24"/>
        </w:rPr>
        <w:t>dential to government officials to include NCSL and various state meetings.</w:t>
      </w:r>
    </w:p>
    <w:p w:rsidR="005C6CA8" w:rsidRPr="002E2C03" w:rsidRDefault="005C6CA8" w:rsidP="005C6CA8">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2E2C03">
        <w:rPr>
          <w:szCs w:val="24"/>
        </w:rPr>
        <w:t>Work with CAI’s Government &amp; Public Affairs team to ensure the endorsement of the CMCA program by states and international entities</w:t>
      </w:r>
      <w:r w:rsidR="003E4FFD" w:rsidRPr="002E2C03">
        <w:rPr>
          <w:szCs w:val="24"/>
        </w:rPr>
        <w:t>.</w:t>
      </w:r>
      <w:r w:rsidRPr="002E2C03">
        <w:rPr>
          <w:szCs w:val="24"/>
        </w:rPr>
        <w:t xml:space="preserve"> </w:t>
      </w:r>
    </w:p>
    <w:p w:rsidR="005C6CA8" w:rsidRPr="002E2C03" w:rsidRDefault="005C6CA8" w:rsidP="005C6CA8">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2E2C03">
        <w:rPr>
          <w:szCs w:val="24"/>
        </w:rPr>
        <w:t xml:space="preserve">Work with CAI’s Government &amp; Public Affairs team to track federal and state legislation; disseminating information to CMCAs </w:t>
      </w:r>
    </w:p>
    <w:p w:rsidR="005C6CA8" w:rsidRPr="002E2C03" w:rsidRDefault="005C6CA8" w:rsidP="005C6C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b/>
          <w:szCs w:val="24"/>
        </w:rPr>
      </w:pPr>
    </w:p>
    <w:p w:rsidR="005C6CA8" w:rsidRPr="002E2C03" w:rsidRDefault="005C6CA8" w:rsidP="005C6CA8">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2E2C03">
        <w:rPr>
          <w:b/>
          <w:szCs w:val="24"/>
        </w:rPr>
        <w:lastRenderedPageBreak/>
        <w:t>Business Development</w:t>
      </w:r>
    </w:p>
    <w:p w:rsidR="005C6CA8" w:rsidRPr="00466976" w:rsidRDefault="005C6CA8" w:rsidP="005C6CA8">
      <w:pPr>
        <w:pStyle w:val="Header"/>
        <w:widowControl/>
        <w:numPr>
          <w:ilvl w:val="0"/>
          <w:numId w:val="22"/>
        </w:numPr>
        <w:tabs>
          <w:tab w:val="clear" w:pos="4320"/>
          <w:tab w:val="clear" w:pos="8640"/>
        </w:tabs>
        <w:rPr>
          <w:szCs w:val="24"/>
        </w:rPr>
      </w:pPr>
      <w:r w:rsidRPr="00466976">
        <w:rPr>
          <w:szCs w:val="24"/>
        </w:rPr>
        <w:t>Manage updates of CAMICB policies and procedures.</w:t>
      </w:r>
    </w:p>
    <w:p w:rsidR="003E4FFD" w:rsidRPr="00466976" w:rsidRDefault="005C6CA8" w:rsidP="005C6CA8">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66976">
        <w:rPr>
          <w:szCs w:val="24"/>
        </w:rPr>
        <w:t xml:space="preserve">Serve as primary liaison to </w:t>
      </w:r>
      <w:r w:rsidR="003E4FFD" w:rsidRPr="00466976">
        <w:rPr>
          <w:szCs w:val="24"/>
        </w:rPr>
        <w:t>CAI committees (i</w:t>
      </w:r>
      <w:r w:rsidR="004016EE" w:rsidRPr="00466976">
        <w:rPr>
          <w:szCs w:val="24"/>
        </w:rPr>
        <w:t>nternational business unit and N</w:t>
      </w:r>
      <w:r w:rsidR="003E4FFD" w:rsidRPr="00466976">
        <w:rPr>
          <w:szCs w:val="24"/>
        </w:rPr>
        <w:t>et FORUM working group)</w:t>
      </w:r>
    </w:p>
    <w:p w:rsidR="003E4FFD" w:rsidRPr="00466976" w:rsidRDefault="003E4FFD" w:rsidP="005C6CA8">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66976">
        <w:rPr>
          <w:szCs w:val="24"/>
        </w:rPr>
        <w:t>Seek out and participate in industry events, trade shows, speaking engagements (CAI Chapters, Cooperator events, etc.)</w:t>
      </w:r>
      <w:r w:rsidR="001A4E24" w:rsidRPr="00466976">
        <w:rPr>
          <w:szCs w:val="24"/>
        </w:rPr>
        <w:t xml:space="preserve"> as deemed appropriate by the Executive Director</w:t>
      </w:r>
    </w:p>
    <w:p w:rsidR="005C6CA8" w:rsidRPr="00466976" w:rsidRDefault="005C6CA8" w:rsidP="005C6CA8">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66976">
        <w:rPr>
          <w:szCs w:val="24"/>
        </w:rPr>
        <w:t xml:space="preserve">Assist in the budget creation and management of CAMICB financials </w:t>
      </w:r>
    </w:p>
    <w:p w:rsidR="002C6D2B" w:rsidRPr="00466976" w:rsidRDefault="002C6D2B" w:rsidP="002C6D2B">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b/>
          <w:szCs w:val="24"/>
        </w:rPr>
      </w:pPr>
    </w:p>
    <w:p w:rsidR="00B57163" w:rsidRPr="00466976" w:rsidRDefault="00B57163" w:rsidP="00714562">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66976">
        <w:rPr>
          <w:b/>
          <w:szCs w:val="24"/>
        </w:rPr>
        <w:t>Support Special Projects</w:t>
      </w:r>
    </w:p>
    <w:p w:rsidR="001A4E24" w:rsidRPr="00466976" w:rsidRDefault="00B57163" w:rsidP="00B57163">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66976">
        <w:rPr>
          <w:szCs w:val="24"/>
        </w:rPr>
        <w:t>Provide project management support for special projects</w:t>
      </w:r>
      <w:r w:rsidR="003E4FFD" w:rsidRPr="00466976">
        <w:rPr>
          <w:szCs w:val="24"/>
        </w:rPr>
        <w:t xml:space="preserve"> </w:t>
      </w:r>
      <w:r w:rsidR="001A4E24" w:rsidRPr="00466976">
        <w:rPr>
          <w:szCs w:val="24"/>
        </w:rPr>
        <w:t xml:space="preserve">at direction of the Executive Director </w:t>
      </w:r>
    </w:p>
    <w:p w:rsidR="00900EF7" w:rsidRPr="00466976" w:rsidRDefault="00BE33B5" w:rsidP="00B57163">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66976">
        <w:rPr>
          <w:szCs w:val="24"/>
        </w:rPr>
        <w:t>Maintain c</w:t>
      </w:r>
      <w:r w:rsidR="00900EF7" w:rsidRPr="00466976">
        <w:rPr>
          <w:szCs w:val="24"/>
        </w:rPr>
        <w:t>onsistent CAMICB presence at CAI conference and other CAI events deemed appropriate by the Executive Director</w:t>
      </w:r>
    </w:p>
    <w:p w:rsidR="004421F9" w:rsidRPr="004421F9" w:rsidRDefault="004421F9" w:rsidP="00442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66F67" w:rsidRPr="00C94F25" w:rsidRDefault="005528D6"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noProof/>
          <w:snapToGrid/>
          <w:color w:val="FF0000"/>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5760720" cy="0"/>
                <wp:effectExtent l="9525" t="13335" r="11430"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0C070"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6s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" o:allowincell="f"/>
            </w:pict>
          </mc:Fallback>
        </mc:AlternateContent>
      </w:r>
      <w:r w:rsidR="00666F67" w:rsidRPr="00C94F25">
        <w:rPr>
          <w:b/>
        </w:rPr>
        <w:t>Inter-Departmental Relationships (Briefly describe how this</w:t>
      </w:r>
      <w:r w:rsidR="004421F9" w:rsidRPr="004421F9">
        <w:rPr>
          <w:b/>
          <w:sz w:val="22"/>
          <w:szCs w:val="22"/>
        </w:rPr>
        <w:t xml:space="preserve"> </w:t>
      </w:r>
      <w:r w:rsidR="00666F67" w:rsidRPr="00C94F25">
        <w:rPr>
          <w:b/>
        </w:rPr>
        <w:t>position must interact with the following departments):</w:t>
      </w:r>
    </w:p>
    <w:p w:rsidR="00666F67" w:rsidRPr="00F33338" w:rsidRDefault="00666F67" w:rsidP="00666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FF0000"/>
        </w:rPr>
      </w:pPr>
    </w:p>
    <w:p w:rsidR="008752EB" w:rsidRPr="008752EB" w:rsidRDefault="001D26D0" w:rsidP="008752EB">
      <w:pPr>
        <w:numPr>
          <w:ilvl w:val="0"/>
          <w:numId w:val="10"/>
        </w:numPr>
        <w:tabs>
          <w:tab w:val="clear" w:pos="360"/>
          <w:tab w:val="left" w:pos="720"/>
          <w:tab w:val="left" w:pos="1440"/>
          <w:tab w:val="num" w:pos="1740"/>
          <w:tab w:val="left" w:pos="2160"/>
          <w:tab w:val="left" w:pos="2880"/>
          <w:tab w:val="left" w:pos="3600"/>
          <w:tab w:val="left" w:pos="4320"/>
          <w:tab w:val="left" w:pos="5040"/>
          <w:tab w:val="left" w:pos="5760"/>
          <w:tab w:val="left" w:pos="6480"/>
          <w:tab w:val="left" w:pos="7200"/>
          <w:tab w:val="left" w:pos="7920"/>
          <w:tab w:val="left" w:pos="8640"/>
        </w:tabs>
        <w:ind w:left="720"/>
        <w:rPr>
          <w:b/>
          <w:color w:val="FF0000"/>
          <w:sz w:val="22"/>
          <w:szCs w:val="22"/>
        </w:rPr>
      </w:pPr>
      <w:r>
        <w:rPr>
          <w:b/>
          <w:sz w:val="22"/>
          <w:szCs w:val="22"/>
        </w:rPr>
        <w:t>CAMICB</w:t>
      </w:r>
      <w:r w:rsidR="00666F67" w:rsidRPr="00AC50D9">
        <w:rPr>
          <w:sz w:val="22"/>
          <w:szCs w:val="22"/>
        </w:rPr>
        <w:t>: Works closely with Executive Director on all aspects related to the administration of the certification program</w:t>
      </w:r>
      <w:r w:rsidR="009866D2">
        <w:rPr>
          <w:sz w:val="22"/>
          <w:szCs w:val="22"/>
        </w:rPr>
        <w:t>, marketing, communications, standards of conduct, regulatory affairs</w:t>
      </w:r>
      <w:r w:rsidR="00ED232D">
        <w:rPr>
          <w:sz w:val="22"/>
          <w:szCs w:val="22"/>
        </w:rPr>
        <w:t>, accreditation,</w:t>
      </w:r>
      <w:r w:rsidR="00666F67" w:rsidRPr="00AC50D9">
        <w:rPr>
          <w:sz w:val="22"/>
          <w:szCs w:val="22"/>
        </w:rPr>
        <w:t xml:space="preserve"> and special projects.</w:t>
      </w:r>
      <w:r w:rsidR="00AA3BF1">
        <w:rPr>
          <w:sz w:val="22"/>
          <w:szCs w:val="22"/>
        </w:rPr>
        <w:t xml:space="preserve"> </w:t>
      </w:r>
      <w:r w:rsidR="00AA3BF1">
        <w:t xml:space="preserve">Supervises </w:t>
      </w:r>
      <w:r w:rsidR="00B9052D">
        <w:t>CAMICB</w:t>
      </w:r>
      <w:r w:rsidR="00AA3BF1">
        <w:t xml:space="preserve"> support staff</w:t>
      </w:r>
    </w:p>
    <w:p w:rsidR="00666F67" w:rsidRPr="008752EB" w:rsidRDefault="00666F67" w:rsidP="008752EB">
      <w:pPr>
        <w:numPr>
          <w:ilvl w:val="0"/>
          <w:numId w:val="10"/>
        </w:numPr>
        <w:tabs>
          <w:tab w:val="clear" w:pos="360"/>
          <w:tab w:val="left" w:pos="720"/>
          <w:tab w:val="left" w:pos="1440"/>
          <w:tab w:val="num" w:pos="1740"/>
          <w:tab w:val="left" w:pos="2160"/>
          <w:tab w:val="left" w:pos="2880"/>
          <w:tab w:val="left" w:pos="3600"/>
          <w:tab w:val="left" w:pos="4320"/>
          <w:tab w:val="left" w:pos="5040"/>
          <w:tab w:val="left" w:pos="5760"/>
          <w:tab w:val="left" w:pos="6480"/>
          <w:tab w:val="left" w:pos="7200"/>
          <w:tab w:val="left" w:pos="7920"/>
          <w:tab w:val="left" w:pos="8640"/>
        </w:tabs>
        <w:ind w:left="720"/>
        <w:rPr>
          <w:b/>
          <w:color w:val="FF0000"/>
          <w:sz w:val="22"/>
          <w:szCs w:val="22"/>
        </w:rPr>
      </w:pPr>
      <w:r w:rsidRPr="008752EB">
        <w:rPr>
          <w:b/>
          <w:sz w:val="22"/>
          <w:szCs w:val="22"/>
        </w:rPr>
        <w:t xml:space="preserve">CAI </w:t>
      </w:r>
      <w:r w:rsidR="009866D2" w:rsidRPr="008752EB">
        <w:rPr>
          <w:b/>
          <w:sz w:val="22"/>
          <w:szCs w:val="22"/>
        </w:rPr>
        <w:t>Marketing/Communications</w:t>
      </w:r>
      <w:r w:rsidRPr="008752EB">
        <w:rPr>
          <w:sz w:val="22"/>
          <w:szCs w:val="22"/>
        </w:rPr>
        <w:t xml:space="preserve">: </w:t>
      </w:r>
      <w:r w:rsidR="009866D2" w:rsidRPr="008752EB">
        <w:rPr>
          <w:sz w:val="22"/>
          <w:szCs w:val="22"/>
        </w:rPr>
        <w:t xml:space="preserve">Maintains ongoing </w:t>
      </w:r>
      <w:r w:rsidR="001D26D0" w:rsidRPr="008752EB">
        <w:rPr>
          <w:sz w:val="22"/>
          <w:szCs w:val="22"/>
        </w:rPr>
        <w:t xml:space="preserve">relationship </w:t>
      </w:r>
      <w:r w:rsidR="009866D2" w:rsidRPr="008752EB">
        <w:rPr>
          <w:sz w:val="22"/>
          <w:szCs w:val="22"/>
        </w:rPr>
        <w:t xml:space="preserve">and communications with staff to promote the CMCA credential, the CMCA brand and </w:t>
      </w:r>
      <w:r w:rsidR="001D26D0" w:rsidRPr="008752EB">
        <w:rPr>
          <w:sz w:val="22"/>
          <w:szCs w:val="22"/>
        </w:rPr>
        <w:t>CAMICB</w:t>
      </w:r>
    </w:p>
    <w:p w:rsidR="00666F67" w:rsidRPr="001D26D0" w:rsidRDefault="00666F67" w:rsidP="00666F67">
      <w:pPr>
        <w:numPr>
          <w:ilvl w:val="0"/>
          <w:numId w:val="3"/>
        </w:numPr>
        <w:rPr>
          <w:sz w:val="22"/>
          <w:szCs w:val="22"/>
        </w:rPr>
      </w:pPr>
      <w:r w:rsidRPr="008752EB">
        <w:rPr>
          <w:b/>
          <w:sz w:val="22"/>
          <w:szCs w:val="22"/>
        </w:rPr>
        <w:t xml:space="preserve">CAI Government &amp; Public Affairs:  </w:t>
      </w:r>
      <w:r w:rsidRPr="008752EB">
        <w:rPr>
          <w:sz w:val="22"/>
          <w:szCs w:val="22"/>
        </w:rPr>
        <w:t xml:space="preserve">Maintains ongoing </w:t>
      </w:r>
      <w:r w:rsidR="001D26D0" w:rsidRPr="008752EB">
        <w:rPr>
          <w:sz w:val="22"/>
          <w:szCs w:val="22"/>
        </w:rPr>
        <w:t>relations</w:t>
      </w:r>
      <w:r w:rsidR="001D26D0">
        <w:rPr>
          <w:sz w:val="22"/>
          <w:szCs w:val="22"/>
        </w:rPr>
        <w:t xml:space="preserve">hip </w:t>
      </w:r>
      <w:r w:rsidRPr="001D26D0">
        <w:rPr>
          <w:sz w:val="22"/>
          <w:szCs w:val="22"/>
        </w:rPr>
        <w:t>and communications with staf</w:t>
      </w:r>
      <w:r w:rsidRPr="008752EB">
        <w:rPr>
          <w:b/>
          <w:sz w:val="22"/>
          <w:szCs w:val="22"/>
        </w:rPr>
        <w:t>f</w:t>
      </w:r>
      <w:r w:rsidRPr="001D26D0">
        <w:rPr>
          <w:sz w:val="22"/>
          <w:szCs w:val="22"/>
        </w:rPr>
        <w:t xml:space="preserve"> to monitor issues affecting certification.</w:t>
      </w:r>
    </w:p>
    <w:p w:rsidR="004421F9" w:rsidRDefault="00666F67" w:rsidP="00C35412">
      <w:pPr>
        <w:ind w:left="720"/>
      </w:pPr>
      <w:r w:rsidRPr="008752EB">
        <w:rPr>
          <w:b/>
          <w:sz w:val="22"/>
          <w:szCs w:val="22"/>
        </w:rPr>
        <w:t>CAI Educati</w:t>
      </w:r>
      <w:r w:rsidRPr="00714562">
        <w:rPr>
          <w:b/>
          <w:sz w:val="22"/>
          <w:szCs w:val="22"/>
        </w:rPr>
        <w:t>o</w:t>
      </w:r>
      <w:r w:rsidRPr="008752EB">
        <w:rPr>
          <w:b/>
          <w:sz w:val="22"/>
          <w:szCs w:val="22"/>
        </w:rPr>
        <w:t xml:space="preserve">n:  </w:t>
      </w:r>
      <w:r w:rsidRPr="008752EB">
        <w:rPr>
          <w:sz w:val="22"/>
          <w:szCs w:val="22"/>
        </w:rPr>
        <w:t>Maintains ongoing communications with the CAI Education Department staff to share information regarding designations and certification.</w:t>
      </w:r>
      <w:r w:rsidR="00AA3BF1" w:rsidRPr="008752EB">
        <w:rPr>
          <w:sz w:val="22"/>
          <w:szCs w:val="22"/>
        </w:rPr>
        <w:t xml:space="preserve"> </w:t>
      </w:r>
      <w:r w:rsidR="00AA3BF1">
        <w:t>Respond to chapter requests for information, and meet with chapter staff during conference to give program updates.</w:t>
      </w:r>
    </w:p>
    <w:p w:rsidR="00900EF7" w:rsidRPr="00791A8B" w:rsidRDefault="00C35412" w:rsidP="00791A8B">
      <w:pPr>
        <w:pStyle w:val="ListParagraph"/>
        <w:numPr>
          <w:ilvl w:val="0"/>
          <w:numId w:val="3"/>
        </w:numPr>
        <w:rPr>
          <w:b/>
        </w:rPr>
      </w:pPr>
      <w:r w:rsidRPr="00C35412">
        <w:rPr>
          <w:b/>
        </w:rPr>
        <w:t>CAI F&amp;A:</w:t>
      </w:r>
      <w:r>
        <w:rPr>
          <w:b/>
        </w:rPr>
        <w:t xml:space="preserve"> </w:t>
      </w:r>
      <w:r>
        <w:t>Maintains ongoing relationship with Accounting staff to ensure payments are processed correctly and in a timely manner.  Works with IT staff to ensure website, netFORUM database and ecommerce are maintained, upgraded, sufficient</w:t>
      </w:r>
      <w:r w:rsidR="00900EF7">
        <w:t>ly tested to ensure user ease.</w:t>
      </w:r>
    </w:p>
    <w:p w:rsidR="00666F67" w:rsidRPr="00144377" w:rsidRDefault="00666F67" w:rsidP="00632804">
      <w:pPr>
        <w:tabs>
          <w:tab w:val="left" w:pos="720"/>
          <w:tab w:val="left" w:pos="2160"/>
          <w:tab w:val="left" w:pos="2880"/>
          <w:tab w:val="left" w:pos="3600"/>
          <w:tab w:val="left" w:pos="4320"/>
          <w:tab w:val="left" w:pos="5040"/>
          <w:tab w:val="left" w:pos="5760"/>
          <w:tab w:val="left" w:pos="6480"/>
          <w:tab w:val="left" w:pos="7200"/>
          <w:tab w:val="left" w:pos="7920"/>
          <w:tab w:val="left" w:pos="8640"/>
        </w:tabs>
        <w:rPr>
          <w:b/>
        </w:rPr>
      </w:pPr>
      <w:r w:rsidRPr="00144377">
        <w:rPr>
          <w:b/>
        </w:rPr>
        <w:t>__________________________________________________________________________</w:t>
      </w:r>
    </w:p>
    <w:p w:rsidR="00666F67" w:rsidRDefault="004421F9" w:rsidP="00666F67">
      <w:pPr>
        <w:rPr>
          <w:b/>
        </w:rPr>
      </w:pPr>
      <w:r w:rsidRPr="004421F9">
        <w:rPr>
          <w:b/>
          <w:sz w:val="22"/>
          <w:szCs w:val="22"/>
        </w:rPr>
        <w:t xml:space="preserve">Supervisory </w:t>
      </w:r>
      <w:r w:rsidRPr="008752EB">
        <w:rPr>
          <w:sz w:val="22"/>
          <w:szCs w:val="22"/>
        </w:rPr>
        <w:t>Responsibilit</w:t>
      </w:r>
      <w:r w:rsidR="00666F67" w:rsidRPr="008752EB">
        <w:t>y</w:t>
      </w:r>
      <w:r w:rsidR="00666F67" w:rsidRPr="00FC34BA">
        <w:rPr>
          <w:b/>
        </w:rPr>
        <w:t xml:space="preserve"> (List all positions supervised):</w:t>
      </w:r>
    </w:p>
    <w:p w:rsidR="008752EB" w:rsidRPr="00FC34BA" w:rsidRDefault="008752EB" w:rsidP="00666F67">
      <w:pPr>
        <w:rPr>
          <w:b/>
        </w:rPr>
      </w:pPr>
    </w:p>
    <w:p w:rsidR="00680798" w:rsidRPr="00466976" w:rsidRDefault="001D26D0" w:rsidP="00666F67">
      <w:r w:rsidRPr="008752EB">
        <w:rPr>
          <w:b/>
        </w:rPr>
        <w:t>C</w:t>
      </w:r>
      <w:r w:rsidR="004016EE">
        <w:rPr>
          <w:b/>
        </w:rPr>
        <w:t>redentialing</w:t>
      </w:r>
      <w:r w:rsidRPr="008752EB">
        <w:rPr>
          <w:b/>
        </w:rPr>
        <w:t xml:space="preserve"> Associate</w:t>
      </w:r>
      <w:r>
        <w:t>: assure that Certification Associate effectively manages CMCA application process</w:t>
      </w:r>
      <w:r w:rsidR="00B81017">
        <w:t xml:space="preserve">, results delivery, data transfers to testing vendor and all related support functions.  Assure that Certification Associate delivers timely, responsive </w:t>
      </w:r>
      <w:r w:rsidR="00680798">
        <w:t>customer service. Assure delivery of timely candidate metrics to Executive Director, CFO and Board.</w:t>
      </w:r>
      <w:r w:rsidR="00186BC1">
        <w:t xml:space="preserve"> </w:t>
      </w:r>
      <w:r w:rsidR="00ED232D" w:rsidRPr="00466976">
        <w:t xml:space="preserve">Oversee administration of Standards of Professional Conduct Compliance activities. </w:t>
      </w:r>
    </w:p>
    <w:p w:rsidR="008752EB" w:rsidRPr="00466976" w:rsidRDefault="008752EB" w:rsidP="00666F67"/>
    <w:p w:rsidR="00680798" w:rsidRDefault="00680798" w:rsidP="00666F67">
      <w:r w:rsidRPr="00466976">
        <w:rPr>
          <w:b/>
        </w:rPr>
        <w:t>C</w:t>
      </w:r>
      <w:r w:rsidR="004016EE" w:rsidRPr="00466976">
        <w:rPr>
          <w:b/>
        </w:rPr>
        <w:t>redentialing</w:t>
      </w:r>
      <w:r w:rsidRPr="00466976">
        <w:rPr>
          <w:b/>
        </w:rPr>
        <w:t xml:space="preserve"> Assistant</w:t>
      </w:r>
      <w:r w:rsidRPr="00466976">
        <w:t xml:space="preserve">: assure that the Certification Assistant effectively delivers timely, </w:t>
      </w:r>
      <w:r w:rsidRPr="00466976">
        <w:lastRenderedPageBreak/>
        <w:t>responsive customer service</w:t>
      </w:r>
      <w:r w:rsidR="00142807" w:rsidRPr="00466976">
        <w:t xml:space="preserve"> and manages the CAMCIB electronic document system.</w:t>
      </w:r>
      <w:r w:rsidRPr="00466976">
        <w:t xml:space="preserve"> Assure that Certification Assistant provides effective support to </w:t>
      </w:r>
      <w:r w:rsidR="00142807" w:rsidRPr="00466976">
        <w:t>various staff on special projects.</w:t>
      </w:r>
      <w:r>
        <w:t xml:space="preserve"> </w:t>
      </w:r>
    </w:p>
    <w:p w:rsidR="00142807" w:rsidRDefault="00142807" w:rsidP="00666F67"/>
    <w:p w:rsidR="00142807" w:rsidRDefault="00142807" w:rsidP="00142807">
      <w:r w:rsidRPr="00142807">
        <w:rPr>
          <w:b/>
        </w:rPr>
        <w:t>Manager, Credentialing Services &amp; Marketing</w:t>
      </w:r>
      <w:r>
        <w:rPr>
          <w:b/>
          <w:szCs w:val="24"/>
        </w:rPr>
        <w:t xml:space="preserve">: </w:t>
      </w:r>
      <w:r>
        <w:t>assure that Manager effectively manages the CMCA recertification,</w:t>
      </w:r>
      <w:r w:rsidR="00ED232D">
        <w:t xml:space="preserve"> reinstatement and retired statu</w:t>
      </w:r>
      <w:r>
        <w:t xml:space="preserve">s processes; delivers timely, responsive customer service, and provides appropriate recertification metrics to Executive Director and Board. Assure that Manager provides effective support to CE Review Committee in management of continuing education review and approval processes. </w:t>
      </w:r>
      <w:r w:rsidRPr="00466976">
        <w:t>Assure that Manger performs marketing responsibilities including social media postings and reporting</w:t>
      </w:r>
      <w:r w:rsidR="00ED232D" w:rsidRPr="00466976">
        <w:t xml:space="preserve"> and additional projects in the marketing portfolio</w:t>
      </w:r>
      <w:r w:rsidRPr="00466976">
        <w:t>.</w:t>
      </w:r>
    </w:p>
    <w:p w:rsidR="00142807" w:rsidRPr="00142807" w:rsidRDefault="00142807" w:rsidP="001428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142807" w:rsidRPr="00FC34BA" w:rsidRDefault="00142807" w:rsidP="00666F67"/>
    <w:p w:rsidR="00666F67" w:rsidRPr="00FC34BA" w:rsidRDefault="00666F67" w:rsidP="00666F67"/>
    <w:p w:rsidR="00666F67" w:rsidRPr="00FC34BA" w:rsidRDefault="00666F67" w:rsidP="00666F67">
      <w:pPr>
        <w:rPr>
          <w:b/>
        </w:rPr>
      </w:pPr>
      <w:r w:rsidRPr="00FC34BA">
        <w:rPr>
          <w:b/>
        </w:rPr>
        <w:t>Fiscal Responsibility (Briefly describe all budget, revenue, acquisition or other types of financial responsibility):</w:t>
      </w:r>
    </w:p>
    <w:p w:rsidR="00666F67" w:rsidRPr="00FC34BA" w:rsidRDefault="00666F67" w:rsidP="00666F67">
      <w:pPr>
        <w:rPr>
          <w:b/>
        </w:rPr>
      </w:pPr>
    </w:p>
    <w:p w:rsidR="00666F67" w:rsidRPr="00AC50D9" w:rsidRDefault="00750878" w:rsidP="00666F67">
      <w:pPr>
        <w:rPr>
          <w:b/>
          <w:sz w:val="22"/>
          <w:szCs w:val="22"/>
        </w:rPr>
      </w:pPr>
      <w:r w:rsidRPr="00AC50D9">
        <w:rPr>
          <w:sz w:val="22"/>
          <w:szCs w:val="22"/>
        </w:rPr>
        <w:t xml:space="preserve">Provide information to </w:t>
      </w:r>
      <w:r w:rsidR="00680798">
        <w:rPr>
          <w:sz w:val="22"/>
          <w:szCs w:val="22"/>
        </w:rPr>
        <w:t xml:space="preserve">Executive </w:t>
      </w:r>
      <w:r w:rsidRPr="00AC50D9">
        <w:rPr>
          <w:sz w:val="22"/>
          <w:szCs w:val="22"/>
        </w:rPr>
        <w:t>Director</w:t>
      </w:r>
      <w:r w:rsidR="00680798">
        <w:rPr>
          <w:sz w:val="22"/>
          <w:szCs w:val="22"/>
        </w:rPr>
        <w:t xml:space="preserve"> and CFO</w:t>
      </w:r>
      <w:r w:rsidRPr="00AC50D9">
        <w:rPr>
          <w:sz w:val="22"/>
          <w:szCs w:val="22"/>
        </w:rPr>
        <w:t xml:space="preserve"> as needed for budget</w:t>
      </w:r>
      <w:r w:rsidR="00680798">
        <w:rPr>
          <w:sz w:val="22"/>
          <w:szCs w:val="22"/>
        </w:rPr>
        <w:t>, participate actively in development of annual budget</w:t>
      </w:r>
      <w:r w:rsidR="008B7DC3">
        <w:rPr>
          <w:sz w:val="22"/>
          <w:szCs w:val="22"/>
        </w:rPr>
        <w:t>.</w:t>
      </w:r>
    </w:p>
    <w:p w:rsidR="00666F67" w:rsidRPr="00FC34BA" w:rsidRDefault="00666F67" w:rsidP="00666F67">
      <w:pPr>
        <w:pBdr>
          <w:bottom w:val="single" w:sz="12"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666F67" w:rsidRPr="00FC34BA" w:rsidRDefault="00666F67" w:rsidP="00666F67">
      <w:pPr>
        <w:rPr>
          <w:b/>
        </w:rPr>
      </w:pPr>
    </w:p>
    <w:p w:rsidR="00666F67" w:rsidRPr="00FC34BA" w:rsidRDefault="00666F67" w:rsidP="00666F67">
      <w:pPr>
        <w:rPr>
          <w:b/>
        </w:rPr>
      </w:pPr>
      <w:r w:rsidRPr="00FC34BA">
        <w:rPr>
          <w:b/>
        </w:rPr>
        <w:t>External Relationships (Briefly describe the types, purposes, and relationship with organizations and/or individuals outside the organization):</w:t>
      </w:r>
    </w:p>
    <w:p w:rsidR="00666F67" w:rsidRPr="00FC34BA" w:rsidRDefault="00666F67" w:rsidP="00666F67">
      <w:pPr>
        <w:rPr>
          <w:b/>
        </w:rPr>
      </w:pPr>
    </w:p>
    <w:p w:rsidR="00666F67" w:rsidRDefault="00666F67" w:rsidP="00AC50D9">
      <w:pPr>
        <w:rPr>
          <w:sz w:val="22"/>
          <w:szCs w:val="22"/>
        </w:rPr>
      </w:pPr>
      <w:r w:rsidRPr="00AC50D9">
        <w:rPr>
          <w:sz w:val="22"/>
          <w:szCs w:val="22"/>
        </w:rPr>
        <w:t xml:space="preserve">This position has extensive contact with current and potential </w:t>
      </w:r>
      <w:r w:rsidR="00680798">
        <w:rPr>
          <w:sz w:val="22"/>
          <w:szCs w:val="22"/>
        </w:rPr>
        <w:t xml:space="preserve">CAMICB </w:t>
      </w:r>
      <w:r w:rsidRPr="00AC50D9">
        <w:rPr>
          <w:sz w:val="22"/>
          <w:szCs w:val="22"/>
        </w:rPr>
        <w:t>certificants,</w:t>
      </w:r>
      <w:r w:rsidR="00AC50D9">
        <w:rPr>
          <w:sz w:val="22"/>
          <w:szCs w:val="22"/>
        </w:rPr>
        <w:t xml:space="preserve"> </w:t>
      </w:r>
      <w:r w:rsidR="00680798">
        <w:rPr>
          <w:sz w:val="22"/>
          <w:szCs w:val="22"/>
        </w:rPr>
        <w:t xml:space="preserve">CAMICB </w:t>
      </w:r>
      <w:r w:rsidR="00DF1CE9">
        <w:rPr>
          <w:sz w:val="22"/>
          <w:szCs w:val="22"/>
        </w:rPr>
        <w:t>B</w:t>
      </w:r>
      <w:r w:rsidRPr="00AC50D9">
        <w:rPr>
          <w:sz w:val="22"/>
          <w:szCs w:val="22"/>
        </w:rPr>
        <w:t>oard members</w:t>
      </w:r>
      <w:r w:rsidR="00680798">
        <w:rPr>
          <w:sz w:val="22"/>
          <w:szCs w:val="22"/>
        </w:rPr>
        <w:t>, continuing education committee volunteers, subject matter experts, and vendors, including</w:t>
      </w:r>
      <w:r w:rsidR="00DF1CE9">
        <w:rPr>
          <w:sz w:val="22"/>
          <w:szCs w:val="22"/>
        </w:rPr>
        <w:t xml:space="preserve"> IT consultants,</w:t>
      </w:r>
      <w:r w:rsidR="00680798">
        <w:rPr>
          <w:sz w:val="22"/>
          <w:szCs w:val="22"/>
        </w:rPr>
        <w:t xml:space="preserve"> </w:t>
      </w:r>
      <w:r w:rsidR="00DF1CE9">
        <w:rPr>
          <w:sz w:val="22"/>
          <w:szCs w:val="22"/>
        </w:rPr>
        <w:t xml:space="preserve">newsletter services, </w:t>
      </w:r>
      <w:r w:rsidR="00680798">
        <w:rPr>
          <w:sz w:val="22"/>
          <w:szCs w:val="22"/>
        </w:rPr>
        <w:t>mailing services, hotels, and the CMCA testing vendor.</w:t>
      </w:r>
      <w:r w:rsidRPr="00AC50D9">
        <w:rPr>
          <w:sz w:val="22"/>
          <w:szCs w:val="22"/>
        </w:rPr>
        <w:t xml:space="preserve">  </w:t>
      </w:r>
      <w:r w:rsidR="00900EF7">
        <w:rPr>
          <w:sz w:val="22"/>
          <w:szCs w:val="22"/>
        </w:rPr>
        <w:t>This position also interacts with CAI members and nonmembers at conference and through ongoing communication.</w:t>
      </w:r>
    </w:p>
    <w:p w:rsidR="00DF1CE9" w:rsidRDefault="00DF1CE9" w:rsidP="00AC50D9">
      <w:pPr>
        <w:rPr>
          <w:sz w:val="22"/>
          <w:szCs w:val="22"/>
        </w:rPr>
      </w:pPr>
    </w:p>
    <w:p w:rsidR="00DF1CE9" w:rsidRPr="00AC50D9" w:rsidRDefault="00DF1CE9" w:rsidP="00AC50D9">
      <w:pPr>
        <w:rPr>
          <w:sz w:val="22"/>
          <w:szCs w:val="22"/>
        </w:rPr>
      </w:pPr>
      <w:r>
        <w:rPr>
          <w:sz w:val="22"/>
          <w:szCs w:val="22"/>
        </w:rPr>
        <w:t>Position interacts directly with credential holders seeking to reinstate a credential; oversees preparation of all materials for Board meetings; prepares materials in advance of monthly meetings of continuing education committee; manages meeting arrangements for SMEs; manages contract services with IT consultants and mailing services, negotiates hotel room blocks, and, in conjunction with the Executive Director, interacts regular</w:t>
      </w:r>
      <w:r w:rsidR="00186BC1">
        <w:rPr>
          <w:sz w:val="22"/>
          <w:szCs w:val="22"/>
        </w:rPr>
        <w:t>ly</w:t>
      </w:r>
      <w:r>
        <w:rPr>
          <w:sz w:val="22"/>
          <w:szCs w:val="22"/>
        </w:rPr>
        <w:t xml:space="preserve"> with testing vendor and electronic newsletter vendor.   </w:t>
      </w:r>
    </w:p>
    <w:p w:rsidR="00666F67" w:rsidRPr="00F33338" w:rsidRDefault="00666F67" w:rsidP="00666F67">
      <w:pPr>
        <w:rPr>
          <w:b/>
          <w:color w:val="FF0000"/>
        </w:rPr>
      </w:pPr>
    </w:p>
    <w:p w:rsidR="00666F67" w:rsidRPr="00AC50D9" w:rsidRDefault="005528D6" w:rsidP="00666F67">
      <w:pPr>
        <w:rPr>
          <w:b/>
          <w:sz w:val="22"/>
          <w:szCs w:val="22"/>
        </w:rPr>
      </w:pPr>
      <w:r>
        <w:rPr>
          <w:b/>
          <w:noProof/>
          <w:snapToGrid/>
          <w:color w:val="FF0000"/>
          <w:sz w:val="22"/>
          <w:szCs w:val="22"/>
        </w:rPr>
        <mc:AlternateContent>
          <mc:Choice Requires="wps">
            <w:drawing>
              <wp:anchor distT="0" distB="0" distL="114300" distR="114300" simplePos="0" relativeHeight="251665408" behindDoc="0" locked="0" layoutInCell="0" allowOverlap="1">
                <wp:simplePos x="0" y="0"/>
                <wp:positionH relativeFrom="column">
                  <wp:posOffset>-91440</wp:posOffset>
                </wp:positionH>
                <wp:positionV relativeFrom="paragraph">
                  <wp:posOffset>0</wp:posOffset>
                </wp:positionV>
                <wp:extent cx="5943600" cy="0"/>
                <wp:effectExtent l="13335" t="12700" r="5715" b="63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AFAAF"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Z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A4XeQP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" o:allowincell="f"/>
            </w:pict>
          </mc:Fallback>
        </mc:AlternateContent>
      </w:r>
      <w:r w:rsidR="00666F67" w:rsidRPr="00AC50D9">
        <w:rPr>
          <w:b/>
          <w:sz w:val="22"/>
          <w:szCs w:val="22"/>
        </w:rPr>
        <w:t>Authorizations:</w:t>
      </w:r>
    </w:p>
    <w:p w:rsidR="00666F67" w:rsidRPr="00AC50D9" w:rsidRDefault="00666F67" w:rsidP="00666F67">
      <w:pPr>
        <w:rPr>
          <w:b/>
          <w:sz w:val="22"/>
          <w:szCs w:val="22"/>
        </w:rPr>
      </w:pPr>
    </w:p>
    <w:p w:rsidR="00186BC1" w:rsidRDefault="00666F67" w:rsidP="00666F67">
      <w:pPr>
        <w:rPr>
          <w:b/>
          <w:sz w:val="22"/>
          <w:szCs w:val="22"/>
        </w:rPr>
      </w:pPr>
      <w:r w:rsidRPr="00AC50D9">
        <w:rPr>
          <w:b/>
          <w:sz w:val="22"/>
          <w:szCs w:val="22"/>
        </w:rPr>
        <w:t>Incumbent:</w:t>
      </w:r>
      <w:r w:rsidR="00186BC1">
        <w:rPr>
          <w:b/>
          <w:sz w:val="22"/>
          <w:szCs w:val="22"/>
        </w:rPr>
        <w:tab/>
      </w:r>
      <w:r w:rsidR="00186BC1">
        <w:rPr>
          <w:b/>
          <w:sz w:val="22"/>
          <w:szCs w:val="22"/>
        </w:rPr>
        <w:tab/>
        <w:t xml:space="preserve">Vacant </w:t>
      </w:r>
      <w:r w:rsidRPr="00AC50D9">
        <w:rPr>
          <w:b/>
          <w:sz w:val="22"/>
          <w:szCs w:val="22"/>
        </w:rPr>
        <w:tab/>
      </w:r>
      <w:r w:rsidR="00F05F1C">
        <w:rPr>
          <w:b/>
          <w:sz w:val="22"/>
          <w:szCs w:val="22"/>
        </w:rPr>
        <w:tab/>
      </w:r>
    </w:p>
    <w:p w:rsidR="00186BC1" w:rsidRDefault="00186BC1" w:rsidP="00666F67">
      <w:pPr>
        <w:rPr>
          <w:b/>
          <w:sz w:val="22"/>
          <w:szCs w:val="22"/>
        </w:rPr>
      </w:pPr>
    </w:p>
    <w:p w:rsidR="00666F67" w:rsidRPr="00714562" w:rsidRDefault="00666F67" w:rsidP="00666F67">
      <w:pPr>
        <w:rPr>
          <w:b/>
          <w:sz w:val="22"/>
          <w:szCs w:val="22"/>
        </w:rPr>
      </w:pPr>
      <w:r w:rsidRPr="00AC50D9">
        <w:rPr>
          <w:b/>
          <w:sz w:val="22"/>
          <w:szCs w:val="22"/>
        </w:rPr>
        <w:t>Supervisor:</w:t>
      </w:r>
      <w:r w:rsidRPr="00AC50D9">
        <w:rPr>
          <w:b/>
          <w:sz w:val="22"/>
          <w:szCs w:val="22"/>
        </w:rPr>
        <w:tab/>
      </w:r>
      <w:r w:rsidR="00F05F1C">
        <w:rPr>
          <w:b/>
          <w:sz w:val="22"/>
          <w:szCs w:val="22"/>
        </w:rPr>
        <w:tab/>
      </w:r>
      <w:r w:rsidR="00714562" w:rsidRPr="00714562">
        <w:rPr>
          <w:b/>
          <w:sz w:val="22"/>
          <w:szCs w:val="22"/>
        </w:rPr>
        <w:t>John H. Ganoe</w:t>
      </w:r>
      <w:r w:rsidR="00B849CF" w:rsidRPr="00714562">
        <w:rPr>
          <w:b/>
          <w:sz w:val="22"/>
          <w:szCs w:val="22"/>
        </w:rPr>
        <w:t>, CAE</w:t>
      </w:r>
      <w:r w:rsidRPr="00714562">
        <w:rPr>
          <w:b/>
          <w:sz w:val="22"/>
          <w:szCs w:val="22"/>
        </w:rPr>
        <w:tab/>
      </w:r>
    </w:p>
    <w:p w:rsidR="00564C77" w:rsidRDefault="00564C77">
      <w:pPr>
        <w:rPr>
          <w:b/>
          <w:sz w:val="22"/>
          <w:szCs w:val="22"/>
        </w:rPr>
      </w:pPr>
    </w:p>
    <w:p w:rsidR="00063E02" w:rsidRPr="00AC50D9" w:rsidRDefault="00666F67">
      <w:pPr>
        <w:rPr>
          <w:sz w:val="22"/>
          <w:szCs w:val="22"/>
        </w:rPr>
      </w:pPr>
      <w:r w:rsidRPr="00AC50D9">
        <w:rPr>
          <w:b/>
          <w:sz w:val="22"/>
          <w:szCs w:val="22"/>
        </w:rPr>
        <w:t>Department Head:</w:t>
      </w:r>
      <w:r w:rsidRPr="00AC50D9">
        <w:rPr>
          <w:b/>
          <w:sz w:val="22"/>
          <w:szCs w:val="22"/>
        </w:rPr>
        <w:tab/>
      </w:r>
      <w:r w:rsidR="00714562" w:rsidRPr="00714562">
        <w:rPr>
          <w:b/>
          <w:sz w:val="22"/>
          <w:szCs w:val="22"/>
        </w:rPr>
        <w:t>John H. Ganoe</w:t>
      </w:r>
      <w:r w:rsidRPr="00714562">
        <w:rPr>
          <w:b/>
          <w:sz w:val="22"/>
          <w:szCs w:val="22"/>
        </w:rPr>
        <w:t>, CAE</w:t>
      </w:r>
      <w:r w:rsidRPr="00714562">
        <w:rPr>
          <w:b/>
          <w:sz w:val="22"/>
          <w:szCs w:val="22"/>
        </w:rPr>
        <w:tab/>
      </w:r>
      <w:r w:rsidRPr="00714562">
        <w:rPr>
          <w:b/>
          <w:sz w:val="22"/>
          <w:szCs w:val="22"/>
        </w:rPr>
        <w:tab/>
      </w:r>
      <w:bookmarkStart w:id="1" w:name="QuickMark"/>
      <w:bookmarkEnd w:id="1"/>
    </w:p>
    <w:sectPr w:rsidR="00063E02" w:rsidRPr="00AC50D9" w:rsidSect="00AC50D9">
      <w:headerReference w:type="default" r:id="rId8"/>
      <w:footerReference w:type="default" r:id="rId9"/>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B8B" w:rsidRDefault="00051B8B" w:rsidP="00505F78">
      <w:r>
        <w:separator/>
      </w:r>
    </w:p>
  </w:endnote>
  <w:endnote w:type="continuationSeparator" w:id="0">
    <w:p w:rsidR="00051B8B" w:rsidRDefault="00051B8B" w:rsidP="0050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1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2EB" w:rsidRDefault="008752EB">
    <w:pPr>
      <w:pBdr>
        <w:bottom w:val="single" w:sz="12"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8752EB" w:rsidRDefault="008752EB">
    <w:pPr>
      <w:pStyle w:val="Heading2"/>
      <w:tabs>
        <w:tab w:val="clear" w:pos="720"/>
        <w:tab w:val="clear" w:pos="2160"/>
        <w:tab w:val="clear" w:pos="2880"/>
        <w:tab w:val="clear" w:pos="3600"/>
        <w:tab w:val="clear" w:pos="4320"/>
        <w:tab w:val="clear" w:pos="5040"/>
        <w:tab w:val="clear" w:pos="5760"/>
        <w:tab w:val="clear" w:pos="6480"/>
        <w:tab w:val="clear" w:pos="7200"/>
        <w:tab w:val="clear" w:pos="7920"/>
        <w:tab w:val="clear" w:pos="8640"/>
      </w:tabs>
    </w:pPr>
    <w:r>
      <w:t>Community Associations Institute – An EEO Employer</w:t>
    </w:r>
  </w:p>
  <w:p w:rsidR="008752EB" w:rsidRDefault="00875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B8B" w:rsidRDefault="00051B8B" w:rsidP="00505F78">
      <w:r>
        <w:separator/>
      </w:r>
    </w:p>
  </w:footnote>
  <w:footnote w:type="continuationSeparator" w:id="0">
    <w:p w:rsidR="00051B8B" w:rsidRDefault="00051B8B" w:rsidP="00505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2EB" w:rsidRDefault="005528D6">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67310</wp:posOffset>
              </wp:positionV>
              <wp:extent cx="5943600" cy="0"/>
              <wp:effectExtent l="9525" t="10160" r="9525"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84AF9"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6A0"/>
    <w:multiLevelType w:val="hybridMultilevel"/>
    <w:tmpl w:val="73560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B04F65"/>
    <w:multiLevelType w:val="hybridMultilevel"/>
    <w:tmpl w:val="455EA0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0D7C86"/>
    <w:multiLevelType w:val="hybridMultilevel"/>
    <w:tmpl w:val="C556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515BF"/>
    <w:multiLevelType w:val="hybridMultilevel"/>
    <w:tmpl w:val="FF949280"/>
    <w:lvl w:ilvl="0" w:tplc="5972FD1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73193D"/>
    <w:multiLevelType w:val="hybridMultilevel"/>
    <w:tmpl w:val="EE5C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03B4B"/>
    <w:multiLevelType w:val="hybridMultilevel"/>
    <w:tmpl w:val="6B0C04E2"/>
    <w:lvl w:ilvl="0" w:tplc="6216486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763B55"/>
    <w:multiLevelType w:val="hybridMultilevel"/>
    <w:tmpl w:val="76203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4B6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074E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C4110A"/>
    <w:multiLevelType w:val="singleLevel"/>
    <w:tmpl w:val="B6AEA97E"/>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343B7613"/>
    <w:multiLevelType w:val="hybridMultilevel"/>
    <w:tmpl w:val="F7DA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63CF2"/>
    <w:multiLevelType w:val="hybridMultilevel"/>
    <w:tmpl w:val="C5E6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2606C"/>
    <w:multiLevelType w:val="hybridMultilevel"/>
    <w:tmpl w:val="C9E4B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9C0975"/>
    <w:multiLevelType w:val="hybridMultilevel"/>
    <w:tmpl w:val="BFA6F5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483835"/>
    <w:multiLevelType w:val="hybridMultilevel"/>
    <w:tmpl w:val="84704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231C01"/>
    <w:multiLevelType w:val="hybridMultilevel"/>
    <w:tmpl w:val="49D4D2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075183F"/>
    <w:multiLevelType w:val="singleLevel"/>
    <w:tmpl w:val="D30AD72C"/>
    <w:lvl w:ilvl="0">
      <w:numFmt w:val="bullet"/>
      <w:lvlText w:val=""/>
      <w:lvlJc w:val="left"/>
      <w:pPr>
        <w:tabs>
          <w:tab w:val="num" w:pos="720"/>
        </w:tabs>
        <w:ind w:left="720" w:hanging="720"/>
      </w:pPr>
      <w:rPr>
        <w:rFonts w:ascii="Monotype Sorts" w:hAnsi="Monotype Sorts" w:hint="default"/>
      </w:rPr>
    </w:lvl>
  </w:abstractNum>
  <w:abstractNum w:abstractNumId="17" w15:restartNumberingAfterBreak="0">
    <w:nsid w:val="43B94566"/>
    <w:multiLevelType w:val="hybridMultilevel"/>
    <w:tmpl w:val="3514BE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505232F"/>
    <w:multiLevelType w:val="hybridMultilevel"/>
    <w:tmpl w:val="97BA3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A1694"/>
    <w:multiLevelType w:val="singleLevel"/>
    <w:tmpl w:val="573C27F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5641DE"/>
    <w:multiLevelType w:val="hybridMultilevel"/>
    <w:tmpl w:val="24C63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8715BF"/>
    <w:multiLevelType w:val="hybridMultilevel"/>
    <w:tmpl w:val="2962119E"/>
    <w:lvl w:ilvl="0" w:tplc="5FA84E78">
      <w:start w:val="2"/>
      <w:numFmt w:val="upp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793D11"/>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22478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101F86"/>
    <w:multiLevelType w:val="hybridMultilevel"/>
    <w:tmpl w:val="3072F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886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485C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8764DDE"/>
    <w:multiLevelType w:val="hybridMultilevel"/>
    <w:tmpl w:val="EB4EC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C17639"/>
    <w:multiLevelType w:val="hybridMultilevel"/>
    <w:tmpl w:val="960CD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8C482F"/>
    <w:multiLevelType w:val="singleLevel"/>
    <w:tmpl w:val="573C27F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644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38718A"/>
    <w:multiLevelType w:val="hybridMultilevel"/>
    <w:tmpl w:val="B2D8861E"/>
    <w:lvl w:ilvl="0" w:tplc="AE6008A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7C40CC"/>
    <w:multiLevelType w:val="singleLevel"/>
    <w:tmpl w:val="573C27F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E765166"/>
    <w:multiLevelType w:val="hybridMultilevel"/>
    <w:tmpl w:val="E342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22"/>
  </w:num>
  <w:num w:numId="4">
    <w:abstractNumId w:val="26"/>
  </w:num>
  <w:num w:numId="5">
    <w:abstractNumId w:val="7"/>
  </w:num>
  <w:num w:numId="6">
    <w:abstractNumId w:val="23"/>
  </w:num>
  <w:num w:numId="7">
    <w:abstractNumId w:val="25"/>
  </w:num>
  <w:num w:numId="8">
    <w:abstractNumId w:val="30"/>
  </w:num>
  <w:num w:numId="9">
    <w:abstractNumId w:val="8"/>
  </w:num>
  <w:num w:numId="10">
    <w:abstractNumId w:val="9"/>
  </w:num>
  <w:num w:numId="11">
    <w:abstractNumId w:val="15"/>
  </w:num>
  <w:num w:numId="12">
    <w:abstractNumId w:val="14"/>
  </w:num>
  <w:num w:numId="13">
    <w:abstractNumId w:val="28"/>
  </w:num>
  <w:num w:numId="14">
    <w:abstractNumId w:val="5"/>
  </w:num>
  <w:num w:numId="15">
    <w:abstractNumId w:val="24"/>
  </w:num>
  <w:num w:numId="16">
    <w:abstractNumId w:val="20"/>
  </w:num>
  <w:num w:numId="17">
    <w:abstractNumId w:val="19"/>
  </w:num>
  <w:num w:numId="18">
    <w:abstractNumId w:val="3"/>
  </w:num>
  <w:num w:numId="19">
    <w:abstractNumId w:val="21"/>
  </w:num>
  <w:num w:numId="20">
    <w:abstractNumId w:val="1"/>
  </w:num>
  <w:num w:numId="21">
    <w:abstractNumId w:val="13"/>
  </w:num>
  <w:num w:numId="22">
    <w:abstractNumId w:val="6"/>
  </w:num>
  <w:num w:numId="23">
    <w:abstractNumId w:val="27"/>
  </w:num>
  <w:num w:numId="24">
    <w:abstractNumId w:val="10"/>
  </w:num>
  <w:num w:numId="25">
    <w:abstractNumId w:val="0"/>
  </w:num>
  <w:num w:numId="26">
    <w:abstractNumId w:val="17"/>
  </w:num>
  <w:num w:numId="27">
    <w:abstractNumId w:val="33"/>
  </w:num>
  <w:num w:numId="28">
    <w:abstractNumId w:val="4"/>
  </w:num>
  <w:num w:numId="29">
    <w:abstractNumId w:val="18"/>
  </w:num>
  <w:num w:numId="30">
    <w:abstractNumId w:val="11"/>
  </w:num>
  <w:num w:numId="31">
    <w:abstractNumId w:val="16"/>
  </w:num>
  <w:num w:numId="32">
    <w:abstractNumId w:val="2"/>
  </w:num>
  <w:num w:numId="33">
    <w:abstractNumId w:val="3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F67"/>
    <w:rsid w:val="0000646A"/>
    <w:rsid w:val="0001492D"/>
    <w:rsid w:val="000401A8"/>
    <w:rsid w:val="00051B8B"/>
    <w:rsid w:val="00063E02"/>
    <w:rsid w:val="000B5F56"/>
    <w:rsid w:val="000B79D9"/>
    <w:rsid w:val="000F3423"/>
    <w:rsid w:val="00112255"/>
    <w:rsid w:val="00142807"/>
    <w:rsid w:val="0014363D"/>
    <w:rsid w:val="00186BC1"/>
    <w:rsid w:val="001A4E24"/>
    <w:rsid w:val="001D07DD"/>
    <w:rsid w:val="001D26D0"/>
    <w:rsid w:val="001E53E4"/>
    <w:rsid w:val="00233C71"/>
    <w:rsid w:val="0024672A"/>
    <w:rsid w:val="00265F8F"/>
    <w:rsid w:val="002C6D2B"/>
    <w:rsid w:val="002E2C03"/>
    <w:rsid w:val="002F5C24"/>
    <w:rsid w:val="00373F97"/>
    <w:rsid w:val="003E4FFD"/>
    <w:rsid w:val="004016EE"/>
    <w:rsid w:val="00403F0C"/>
    <w:rsid w:val="0041521A"/>
    <w:rsid w:val="004421F9"/>
    <w:rsid w:val="00466976"/>
    <w:rsid w:val="004E73B1"/>
    <w:rsid w:val="004E7479"/>
    <w:rsid w:val="00500E03"/>
    <w:rsid w:val="00505F78"/>
    <w:rsid w:val="0050717D"/>
    <w:rsid w:val="00522200"/>
    <w:rsid w:val="00541537"/>
    <w:rsid w:val="005528D6"/>
    <w:rsid w:val="00564C77"/>
    <w:rsid w:val="0057654A"/>
    <w:rsid w:val="005B7EF0"/>
    <w:rsid w:val="005C6CA8"/>
    <w:rsid w:val="00632804"/>
    <w:rsid w:val="00664E41"/>
    <w:rsid w:val="00666F67"/>
    <w:rsid w:val="00680798"/>
    <w:rsid w:val="00714562"/>
    <w:rsid w:val="00750878"/>
    <w:rsid w:val="00753AB2"/>
    <w:rsid w:val="00761F23"/>
    <w:rsid w:val="0076645F"/>
    <w:rsid w:val="007900EB"/>
    <w:rsid w:val="00791A8B"/>
    <w:rsid w:val="008515C8"/>
    <w:rsid w:val="008554C0"/>
    <w:rsid w:val="008752EB"/>
    <w:rsid w:val="008B7DC3"/>
    <w:rsid w:val="00900EF7"/>
    <w:rsid w:val="009210D6"/>
    <w:rsid w:val="009866D2"/>
    <w:rsid w:val="009B29C2"/>
    <w:rsid w:val="009F7BD0"/>
    <w:rsid w:val="00A6009D"/>
    <w:rsid w:val="00AA3BF1"/>
    <w:rsid w:val="00AA7AB7"/>
    <w:rsid w:val="00AC50D9"/>
    <w:rsid w:val="00B21329"/>
    <w:rsid w:val="00B44C5C"/>
    <w:rsid w:val="00B5380D"/>
    <w:rsid w:val="00B57163"/>
    <w:rsid w:val="00B57572"/>
    <w:rsid w:val="00B809A6"/>
    <w:rsid w:val="00B81017"/>
    <w:rsid w:val="00B849CF"/>
    <w:rsid w:val="00B9052D"/>
    <w:rsid w:val="00BE33B5"/>
    <w:rsid w:val="00BF6732"/>
    <w:rsid w:val="00BF76D7"/>
    <w:rsid w:val="00C35412"/>
    <w:rsid w:val="00D01438"/>
    <w:rsid w:val="00D43F82"/>
    <w:rsid w:val="00DB63B8"/>
    <w:rsid w:val="00DF1CE9"/>
    <w:rsid w:val="00E031A7"/>
    <w:rsid w:val="00ED232D"/>
    <w:rsid w:val="00ED555F"/>
    <w:rsid w:val="00F05F1C"/>
    <w:rsid w:val="00F93358"/>
    <w:rsid w:val="00FB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0C4285-48DD-4EB8-9376-76FAB93F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F67"/>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666F67"/>
    <w:pPr>
      <w:keepNext/>
      <w:tabs>
        <w:tab w:val="left" w:pos="5040"/>
      </w:tabs>
      <w:outlineLvl w:val="0"/>
    </w:pPr>
    <w:rPr>
      <w:b/>
    </w:rPr>
  </w:style>
  <w:style w:type="paragraph" w:styleId="Heading2">
    <w:name w:val="heading 2"/>
    <w:basedOn w:val="Normal"/>
    <w:next w:val="Normal"/>
    <w:link w:val="Heading2Char"/>
    <w:qFormat/>
    <w:rsid w:val="00666F67"/>
    <w:pPr>
      <w:keepNext/>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F67"/>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666F67"/>
    <w:rPr>
      <w:rFonts w:ascii="Times New Roman" w:eastAsia="Times New Roman" w:hAnsi="Times New Roman" w:cs="Times New Roman"/>
      <w:b/>
      <w:snapToGrid w:val="0"/>
      <w:sz w:val="24"/>
      <w:szCs w:val="20"/>
    </w:rPr>
  </w:style>
  <w:style w:type="paragraph" w:styleId="Header">
    <w:name w:val="header"/>
    <w:basedOn w:val="Normal"/>
    <w:link w:val="HeaderChar"/>
    <w:rsid w:val="00666F67"/>
    <w:pPr>
      <w:tabs>
        <w:tab w:val="center" w:pos="4320"/>
        <w:tab w:val="right" w:pos="8640"/>
      </w:tabs>
    </w:pPr>
  </w:style>
  <w:style w:type="character" w:customStyle="1" w:styleId="HeaderChar">
    <w:name w:val="Header Char"/>
    <w:basedOn w:val="DefaultParagraphFont"/>
    <w:link w:val="Header"/>
    <w:rsid w:val="00666F67"/>
    <w:rPr>
      <w:rFonts w:ascii="Times New Roman" w:eastAsia="Times New Roman" w:hAnsi="Times New Roman" w:cs="Times New Roman"/>
      <w:snapToGrid w:val="0"/>
      <w:sz w:val="24"/>
      <w:szCs w:val="20"/>
    </w:rPr>
  </w:style>
  <w:style w:type="paragraph" w:styleId="Footer">
    <w:name w:val="footer"/>
    <w:basedOn w:val="Normal"/>
    <w:link w:val="FooterChar"/>
    <w:rsid w:val="00666F67"/>
    <w:pPr>
      <w:tabs>
        <w:tab w:val="center" w:pos="4320"/>
        <w:tab w:val="right" w:pos="8640"/>
      </w:tabs>
    </w:pPr>
  </w:style>
  <w:style w:type="character" w:customStyle="1" w:styleId="FooterChar">
    <w:name w:val="Footer Char"/>
    <w:basedOn w:val="DefaultParagraphFont"/>
    <w:link w:val="Footer"/>
    <w:rsid w:val="00666F67"/>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66F67"/>
    <w:rPr>
      <w:rFonts w:ascii="Tahoma" w:hAnsi="Tahoma" w:cs="Tahoma"/>
      <w:sz w:val="16"/>
      <w:szCs w:val="16"/>
    </w:rPr>
  </w:style>
  <w:style w:type="character" w:customStyle="1" w:styleId="BalloonTextChar">
    <w:name w:val="Balloon Text Char"/>
    <w:basedOn w:val="DefaultParagraphFont"/>
    <w:link w:val="BalloonText"/>
    <w:uiPriority w:val="99"/>
    <w:semiHidden/>
    <w:rsid w:val="00666F67"/>
    <w:rPr>
      <w:rFonts w:ascii="Tahoma" w:eastAsia="Times New Roman" w:hAnsi="Tahoma" w:cs="Tahoma"/>
      <w:snapToGrid w:val="0"/>
      <w:sz w:val="16"/>
      <w:szCs w:val="16"/>
    </w:rPr>
  </w:style>
  <w:style w:type="character" w:styleId="Hyperlink">
    <w:name w:val="Hyperlink"/>
    <w:basedOn w:val="DefaultParagraphFont"/>
    <w:rsid w:val="00664E41"/>
    <w:rPr>
      <w:color w:val="0000FF"/>
      <w:u w:val="single"/>
    </w:rPr>
  </w:style>
  <w:style w:type="paragraph" w:styleId="ListParagraph">
    <w:name w:val="List Paragraph"/>
    <w:basedOn w:val="Normal"/>
    <w:uiPriority w:val="34"/>
    <w:qFormat/>
    <w:rsid w:val="00664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C1E45123A19EB4FB1EC9B7742254A66" ma:contentTypeVersion="1" ma:contentTypeDescription="Upload an image." ma:contentTypeScope="" ma:versionID="ac1bb94f1b2c768c3f14c1505c83349b">
  <xsd:schema xmlns:xsd="http://www.w3.org/2001/XMLSchema" xmlns:xs="http://www.w3.org/2001/XMLSchema" xmlns:p="http://schemas.microsoft.com/office/2006/metadata/properties" xmlns:ns1="http://schemas.microsoft.com/sharepoint/v3" xmlns:ns2="E0563B18-D77B-41CC-BAC0-AA2064F39D3B" xmlns:ns3="http://schemas.microsoft.com/sharepoint/v3/fields" targetNamespace="http://schemas.microsoft.com/office/2006/metadata/properties" ma:root="true" ma:fieldsID="3944fc880ef2cfc80f10a137deaaa1ad" ns1:_="" ns2:_="" ns3:_="">
    <xsd:import namespace="http://schemas.microsoft.com/sharepoint/v3"/>
    <xsd:import namespace="E0563B18-D77B-41CC-BAC0-AA2064F39D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563B18-D77B-41CC-BAC0-AA2064F39D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mageCreateDate xmlns="E0563B18-D77B-41CC-BAC0-AA2064F39D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0271A09-2D7A-4B63-ADD3-F1510C6A9D24}"/>
</file>

<file path=customXml/itemProps2.xml><?xml version="1.0" encoding="utf-8"?>
<ds:datastoreItem xmlns:ds="http://schemas.openxmlformats.org/officeDocument/2006/customXml" ds:itemID="{1AEB482A-0679-4AB3-9208-118DEC638B1F}"/>
</file>

<file path=customXml/itemProps3.xml><?xml version="1.0" encoding="utf-8"?>
<ds:datastoreItem xmlns:ds="http://schemas.openxmlformats.org/officeDocument/2006/customXml" ds:itemID="{8DCFAF85-C730-4BEB-8A4E-3E58632C67EB}"/>
</file>

<file path=customXml/itemProps4.xml><?xml version="1.0" encoding="utf-8"?>
<ds:datastoreItem xmlns:ds="http://schemas.openxmlformats.org/officeDocument/2006/customXml" ds:itemID="{BDFBBF09-1AAE-44C0-BFEE-AB86D3D9539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Community Associations Institute</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Bauman</dc:creator>
  <cp:keywords/>
  <dc:description/>
  <cp:lastModifiedBy>Lauren Fielder</cp:lastModifiedBy>
  <cp:revision>2</cp:revision>
  <cp:lastPrinted>2013-07-24T21:13:00Z</cp:lastPrinted>
  <dcterms:created xsi:type="dcterms:W3CDTF">2018-09-14T19:34:00Z</dcterms:created>
  <dcterms:modified xsi:type="dcterms:W3CDTF">2018-09-14T19:34:00Z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0x0101009148F5A04DDD49CBA7127AADA5FB792B00AADE34325A8B49CDA8BB4DB53328F214002C1E45123A19EB4FB1EC9B7742254A66</vt:lpwstr>
  </property>
</Properties>
</file>